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61" w:rsidRDefault="002F6B61" w:rsidP="002F6B61">
      <w:pPr>
        <w:pStyle w:val="1"/>
        <w:shd w:val="clear" w:color="auto" w:fill="FFFFFF"/>
        <w:spacing w:before="0"/>
        <w:jc w:val="center"/>
        <w:rPr>
          <w:rFonts w:ascii="Roboto" w:hAnsi="Roboto"/>
          <w:color w:val="000000"/>
          <w:sz w:val="45"/>
          <w:szCs w:val="45"/>
        </w:rPr>
      </w:pPr>
      <w:r>
        <w:rPr>
          <w:rFonts w:ascii="Roboto" w:hAnsi="Roboto"/>
          <w:color w:val="000000"/>
          <w:sz w:val="45"/>
          <w:szCs w:val="45"/>
        </w:rPr>
        <w:t>Памятка участникам специальной военной операции (СВО) и членам их семей при посещении мероприятий в сфере культуры</w:t>
      </w:r>
    </w:p>
    <w:p w:rsidR="00340DF1" w:rsidRPr="00340DF1" w:rsidRDefault="00340DF1" w:rsidP="00340DF1"/>
    <w:p w:rsidR="00226A34" w:rsidRPr="00340DF1" w:rsidRDefault="00226A34" w:rsidP="00226A34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40DF1">
        <w:rPr>
          <w:rFonts w:ascii="Times New Roman" w:hAnsi="Times New Roman" w:cs="Times New Roman"/>
          <w:sz w:val="24"/>
          <w:szCs w:val="24"/>
        </w:rPr>
        <w:t>В целях обеспечения социальной адаптации участников СВО и ветеранов боевых действий из числа участников СВО, членов их семей, в том числе членов семей погибших участников СВО</w:t>
      </w:r>
      <w:proofErr w:type="gramStart"/>
      <w:r w:rsidRPr="00340DF1">
        <w:rPr>
          <w:rFonts w:ascii="Times New Roman" w:hAnsi="Times New Roman" w:cs="Times New Roman"/>
          <w:sz w:val="24"/>
          <w:szCs w:val="24"/>
        </w:rPr>
        <w:t xml:space="preserve"> </w:t>
      </w:r>
      <w:r w:rsidR="00340DF1" w:rsidRPr="00340D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0DF1">
        <w:rPr>
          <w:rFonts w:ascii="Times New Roman" w:hAnsi="Times New Roman" w:cs="Times New Roman"/>
          <w:sz w:val="24"/>
          <w:szCs w:val="24"/>
        </w:rPr>
        <w:t>Министерство культуры РФ совместно с Государственным фондом поддержки учас</w:t>
      </w:r>
      <w:r w:rsidR="00340DF1" w:rsidRPr="00340DF1">
        <w:rPr>
          <w:rFonts w:ascii="Times New Roman" w:hAnsi="Times New Roman" w:cs="Times New Roman"/>
          <w:sz w:val="24"/>
          <w:szCs w:val="24"/>
        </w:rPr>
        <w:t>т</w:t>
      </w:r>
      <w:r w:rsidRPr="00340DF1">
        <w:rPr>
          <w:rFonts w:ascii="Times New Roman" w:hAnsi="Times New Roman" w:cs="Times New Roman"/>
          <w:sz w:val="24"/>
          <w:szCs w:val="24"/>
        </w:rPr>
        <w:t>ников СВО</w:t>
      </w:r>
      <w:r w:rsidR="00340DF1" w:rsidRPr="00340DF1">
        <w:rPr>
          <w:rFonts w:ascii="Times New Roman" w:hAnsi="Times New Roman" w:cs="Times New Roman"/>
          <w:sz w:val="24"/>
          <w:szCs w:val="24"/>
        </w:rPr>
        <w:t xml:space="preserve"> «Защитники Отечества» организовало бесплатное посещение </w:t>
      </w:r>
      <w:r w:rsidR="00340DF1">
        <w:rPr>
          <w:rFonts w:ascii="Times New Roman" w:hAnsi="Times New Roman" w:cs="Times New Roman"/>
          <w:sz w:val="24"/>
          <w:szCs w:val="24"/>
        </w:rPr>
        <w:t>мероприятий, реализуемых федерал</w:t>
      </w:r>
      <w:r w:rsidR="00340DF1" w:rsidRPr="00340DF1">
        <w:rPr>
          <w:rFonts w:ascii="Times New Roman" w:hAnsi="Times New Roman" w:cs="Times New Roman"/>
          <w:sz w:val="24"/>
          <w:szCs w:val="24"/>
        </w:rPr>
        <w:t>ьными музеями и кинотеатрами в кинозалах, входящих в программу «</w:t>
      </w:r>
      <w:proofErr w:type="spellStart"/>
      <w:r w:rsidR="00340DF1" w:rsidRPr="00340DF1">
        <w:rPr>
          <w:rFonts w:ascii="Times New Roman" w:hAnsi="Times New Roman" w:cs="Times New Roman"/>
          <w:sz w:val="24"/>
          <w:szCs w:val="24"/>
        </w:rPr>
        <w:t>ФондКинопрокат</w:t>
      </w:r>
      <w:proofErr w:type="spellEnd"/>
      <w:r w:rsidR="00340DF1" w:rsidRPr="00340DF1">
        <w:rPr>
          <w:rFonts w:ascii="Times New Roman" w:hAnsi="Times New Roman" w:cs="Times New Roman"/>
          <w:sz w:val="24"/>
          <w:szCs w:val="24"/>
        </w:rPr>
        <w:t>»</w:t>
      </w:r>
      <w:r w:rsidR="00340DF1">
        <w:rPr>
          <w:rFonts w:ascii="Times New Roman" w:hAnsi="Times New Roman" w:cs="Times New Roman"/>
          <w:sz w:val="24"/>
          <w:szCs w:val="24"/>
        </w:rPr>
        <w:t>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Доступ на мероприятия в сфере культуры осуществляется бесплатно по билетам после проверки предъявленных документов и подтверждения правомерности оформления билетов.</w:t>
      </w:r>
    </w:p>
    <w:p w:rsidR="002F6B61" w:rsidRDefault="002F6B61" w:rsidP="002F6B61">
      <w:pPr>
        <w:rPr>
          <w:rFonts w:ascii="Roboto" w:hAnsi="Roboto"/>
          <w:color w:val="000000"/>
          <w:sz w:val="28"/>
          <w:szCs w:val="28"/>
        </w:rPr>
      </w:pPr>
      <w:r>
        <w:rPr>
          <w:rStyle w:val="a4"/>
          <w:rFonts w:ascii="Roboto" w:hAnsi="Roboto"/>
          <w:color w:val="000000"/>
          <w:sz w:val="28"/>
          <w:szCs w:val="28"/>
        </w:rPr>
        <w:t>I. </w:t>
      </w:r>
      <w:hyperlink r:id="rId6" w:tgtFrame="_blank" w:history="1">
        <w:r>
          <w:rPr>
            <w:rStyle w:val="a3"/>
            <w:rFonts w:ascii="Roboto" w:hAnsi="Roboto"/>
            <w:b/>
            <w:bCs/>
            <w:color w:val="000000"/>
            <w:sz w:val="28"/>
            <w:szCs w:val="28"/>
            <w:u w:val="none"/>
            <w:bdr w:val="none" w:sz="0" w:space="0" w:color="auto" w:frame="1"/>
          </w:rPr>
          <w:t>Федеральные музеи</w:t>
        </w:r>
      </w:hyperlink>
    </w:p>
    <w:p w:rsidR="002F6B61" w:rsidRDefault="002F6B61" w:rsidP="002F6B61">
      <w:pPr>
        <w:jc w:val="center"/>
        <w:rPr>
          <w:rFonts w:ascii="Roboto" w:hAnsi="Roboto"/>
          <w:color w:val="000000"/>
          <w:sz w:val="25"/>
          <w:szCs w:val="25"/>
        </w:rPr>
      </w:pPr>
      <w:proofErr w:type="gramStart"/>
      <w:r>
        <w:rPr>
          <w:rStyle w:val="a4"/>
          <w:rFonts w:ascii="Roboto" w:hAnsi="Roboto"/>
          <w:color w:val="000000"/>
          <w:sz w:val="25"/>
          <w:szCs w:val="25"/>
        </w:rPr>
        <w:t>Даты проведения Акций «Музейная неделя»</w:t>
      </w:r>
      <w:r>
        <w:rPr>
          <w:rFonts w:ascii="Roboto" w:hAnsi="Roboto"/>
          <w:color w:val="000000"/>
          <w:sz w:val="25"/>
          <w:szCs w:val="25"/>
        </w:rPr>
        <w:br/>
      </w:r>
      <w:r>
        <w:rPr>
          <w:rStyle w:val="a4"/>
          <w:rFonts w:ascii="Roboto" w:hAnsi="Roboto"/>
          <w:color w:val="000000"/>
          <w:sz w:val="25"/>
          <w:szCs w:val="25"/>
        </w:rPr>
        <w:t>для участников СВО и членов их семей</w:t>
      </w:r>
      <w:r>
        <w:rPr>
          <w:rFonts w:ascii="Roboto" w:hAnsi="Roboto"/>
          <w:color w:val="000000"/>
          <w:sz w:val="25"/>
          <w:szCs w:val="25"/>
        </w:rPr>
        <w:br/>
      </w:r>
      <w:r>
        <w:rPr>
          <w:rFonts w:ascii="Roboto" w:hAnsi="Roboto"/>
          <w:color w:val="000000"/>
          <w:sz w:val="25"/>
          <w:szCs w:val="25"/>
        </w:rPr>
        <w:br/>
      </w:r>
      <w:r>
        <w:rPr>
          <w:rStyle w:val="a4"/>
          <w:rFonts w:ascii="Roboto" w:hAnsi="Roboto"/>
          <w:color w:val="000000"/>
          <w:sz w:val="25"/>
          <w:szCs w:val="25"/>
        </w:rPr>
        <w:t>2024</w:t>
      </w:r>
      <w:r>
        <w:rPr>
          <w:rFonts w:ascii="Roboto" w:hAnsi="Roboto"/>
          <w:color w:val="000000"/>
          <w:sz w:val="25"/>
          <w:szCs w:val="25"/>
        </w:rPr>
        <w:br/>
      </w:r>
      <w:r>
        <w:rPr>
          <w:rStyle w:val="a4"/>
          <w:rFonts w:ascii="Roboto" w:hAnsi="Roboto"/>
          <w:color w:val="000000"/>
          <w:sz w:val="25"/>
          <w:szCs w:val="25"/>
        </w:rPr>
        <w:t>19 (суббота) — 25 (пятница) октября (IV квартал)</w:t>
      </w:r>
      <w:r>
        <w:rPr>
          <w:rFonts w:ascii="Roboto" w:hAnsi="Roboto"/>
          <w:color w:val="000000"/>
          <w:sz w:val="25"/>
          <w:szCs w:val="25"/>
        </w:rPr>
        <w:br/>
      </w:r>
      <w:r>
        <w:rPr>
          <w:rFonts w:ascii="Roboto" w:hAnsi="Roboto"/>
          <w:color w:val="000000"/>
          <w:sz w:val="25"/>
          <w:szCs w:val="25"/>
        </w:rPr>
        <w:br/>
      </w:r>
      <w:r>
        <w:rPr>
          <w:rStyle w:val="a4"/>
          <w:rFonts w:ascii="Roboto" w:hAnsi="Roboto"/>
          <w:color w:val="000000"/>
          <w:sz w:val="25"/>
          <w:szCs w:val="25"/>
        </w:rPr>
        <w:t>2025</w:t>
      </w:r>
      <w:r>
        <w:rPr>
          <w:rFonts w:ascii="Roboto" w:hAnsi="Roboto"/>
          <w:color w:val="000000"/>
          <w:sz w:val="25"/>
          <w:szCs w:val="25"/>
        </w:rPr>
        <w:br/>
      </w:r>
      <w:r>
        <w:rPr>
          <w:rStyle w:val="a4"/>
          <w:rFonts w:ascii="Roboto" w:hAnsi="Roboto"/>
          <w:color w:val="000000"/>
          <w:sz w:val="25"/>
          <w:szCs w:val="25"/>
        </w:rPr>
        <w:t>18 (суббота) — 24 (пятница) января (I квартал)</w:t>
      </w:r>
      <w:r>
        <w:rPr>
          <w:rFonts w:ascii="Roboto" w:hAnsi="Roboto"/>
          <w:color w:val="000000"/>
          <w:sz w:val="25"/>
          <w:szCs w:val="25"/>
        </w:rPr>
        <w:br/>
      </w:r>
      <w:r>
        <w:rPr>
          <w:rStyle w:val="a4"/>
          <w:rFonts w:ascii="Roboto" w:hAnsi="Roboto"/>
          <w:color w:val="000000"/>
          <w:sz w:val="25"/>
          <w:szCs w:val="25"/>
        </w:rPr>
        <w:t>19 (суббота) — 25 (пятница) апреля (II квартал)</w:t>
      </w:r>
      <w:r>
        <w:rPr>
          <w:rFonts w:ascii="Roboto" w:hAnsi="Roboto"/>
          <w:color w:val="000000"/>
          <w:sz w:val="25"/>
          <w:szCs w:val="25"/>
        </w:rPr>
        <w:br/>
      </w:r>
      <w:r>
        <w:rPr>
          <w:rStyle w:val="a4"/>
          <w:rFonts w:ascii="Roboto" w:hAnsi="Roboto"/>
          <w:color w:val="000000"/>
          <w:sz w:val="25"/>
          <w:szCs w:val="25"/>
        </w:rPr>
        <w:t>19 (суббота) — 25 (пятница) июля (III квартал)</w:t>
      </w:r>
      <w:r>
        <w:rPr>
          <w:rFonts w:ascii="Roboto" w:hAnsi="Roboto"/>
          <w:color w:val="000000"/>
          <w:sz w:val="25"/>
          <w:szCs w:val="25"/>
        </w:rPr>
        <w:br/>
      </w:r>
      <w:r>
        <w:rPr>
          <w:rStyle w:val="a4"/>
          <w:rFonts w:ascii="Roboto" w:hAnsi="Roboto"/>
          <w:color w:val="000000"/>
          <w:sz w:val="25"/>
          <w:szCs w:val="25"/>
        </w:rPr>
        <w:t>18 (суббота) — 24 (пятница) октября (IV квартал)</w:t>
      </w:r>
      <w:proofErr w:type="gramEnd"/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При посещении </w:t>
      </w:r>
      <w:hyperlink r:id="rId7" w:tgtFrame="_blank" w:history="1">
        <w:r>
          <w:rPr>
            <w:rStyle w:val="a3"/>
            <w:rFonts w:ascii="Roboto" w:hAnsi="Roboto"/>
            <w:b/>
            <w:bCs/>
            <w:color w:val="000000"/>
            <w:sz w:val="25"/>
            <w:szCs w:val="25"/>
            <w:u w:val="none"/>
            <w:bdr w:val="none" w:sz="0" w:space="0" w:color="auto" w:frame="1"/>
          </w:rPr>
          <w:t>федеральных музеев</w:t>
        </w:r>
      </w:hyperlink>
      <w:r>
        <w:rPr>
          <w:rFonts w:ascii="Roboto" w:hAnsi="Roboto"/>
          <w:color w:val="000000"/>
          <w:sz w:val="25"/>
          <w:szCs w:val="25"/>
        </w:rPr>
        <w:t> — доступен проход на постоянные экспозиции и временные выставки в любое время в соответствии с режимом работы учреждений культуры.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Посетителю необходимо оформить электронный билет соответствующей категории на официальной странице музея в сети Интернет либо обратиться в кассу музея.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В день проведения мероприятия на контроле музея необходимо показать билет и предъявить документы, подтверждающие статус участника СВО и члена семьи участника СВО.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Для оформления билетов на сайте музея необходимо:</w:t>
      </w:r>
    </w:p>
    <w:p w:rsidR="001D3177" w:rsidRPr="001D3177" w:rsidRDefault="002F6B61" w:rsidP="002F6B61">
      <w:pPr>
        <w:numPr>
          <w:ilvl w:val="0"/>
          <w:numId w:val="3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lastRenderedPageBreak/>
        <w:t>1</w:t>
      </w:r>
      <w:proofErr w:type="gramStart"/>
      <w:r w:rsidR="004B5871" w:rsidRPr="001D3177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1D3177">
        <w:rPr>
          <w:rFonts w:ascii="Roboto" w:hAnsi="Roboto"/>
          <w:color w:val="000000"/>
          <w:sz w:val="23"/>
          <w:szCs w:val="23"/>
        </w:rPr>
        <w:t>З</w:t>
      </w:r>
      <w:proofErr w:type="gramEnd"/>
      <w:r w:rsidRPr="001D3177">
        <w:rPr>
          <w:rFonts w:ascii="Roboto" w:hAnsi="Roboto"/>
          <w:color w:val="000000"/>
          <w:sz w:val="23"/>
          <w:szCs w:val="23"/>
        </w:rPr>
        <w:t>айти на сайт музея, выбрать вкладку «Купить билет», выбрать мероприятие (постоянная экспозиция/временная выставка), дату/время для посещения;</w:t>
      </w:r>
    </w:p>
    <w:p w:rsidR="001D3177" w:rsidRPr="001D3177" w:rsidRDefault="002F6B61" w:rsidP="002F6B61">
      <w:pPr>
        <w:numPr>
          <w:ilvl w:val="0"/>
          <w:numId w:val="3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t>2</w:t>
      </w:r>
      <w:proofErr w:type="gramStart"/>
      <w:r w:rsidR="004B5871" w:rsidRPr="001D3177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1D3177">
        <w:rPr>
          <w:rFonts w:ascii="Roboto" w:hAnsi="Roboto"/>
          <w:color w:val="000000"/>
          <w:sz w:val="23"/>
          <w:szCs w:val="23"/>
        </w:rPr>
        <w:t>В</w:t>
      </w:r>
      <w:proofErr w:type="gramEnd"/>
      <w:r w:rsidRPr="001D3177">
        <w:rPr>
          <w:rFonts w:ascii="Roboto" w:hAnsi="Roboto"/>
          <w:color w:val="000000"/>
          <w:sz w:val="23"/>
          <w:szCs w:val="23"/>
        </w:rPr>
        <w:t> выпадающем списке вкладки «Купить билет» выбрать категорию «Участники СВО, члены семей участников СВО» и указать количество необходимых билетов;</w:t>
      </w:r>
    </w:p>
    <w:p w:rsidR="001D3177" w:rsidRPr="001D3177" w:rsidRDefault="002F6B61" w:rsidP="002F6B61">
      <w:pPr>
        <w:numPr>
          <w:ilvl w:val="0"/>
          <w:numId w:val="3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t>3</w:t>
      </w:r>
      <w:proofErr w:type="gramStart"/>
      <w:r w:rsidR="004B5871" w:rsidRPr="001D3177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1D3177">
        <w:rPr>
          <w:rFonts w:ascii="Roboto" w:hAnsi="Roboto"/>
          <w:color w:val="000000"/>
          <w:sz w:val="23"/>
          <w:szCs w:val="23"/>
        </w:rPr>
        <w:t>О</w:t>
      </w:r>
      <w:proofErr w:type="gramEnd"/>
      <w:r w:rsidRPr="001D3177">
        <w:rPr>
          <w:rFonts w:ascii="Roboto" w:hAnsi="Roboto"/>
          <w:color w:val="000000"/>
          <w:sz w:val="23"/>
          <w:szCs w:val="23"/>
        </w:rPr>
        <w:t>формить заказ (при оформлении потребуется заполнить поля:</w:t>
      </w:r>
      <w:r w:rsidRPr="001D3177">
        <w:rPr>
          <w:rFonts w:ascii="Roboto" w:hAnsi="Roboto"/>
          <w:color w:val="000000"/>
          <w:sz w:val="23"/>
          <w:szCs w:val="23"/>
        </w:rPr>
        <w:br/>
      </w:r>
      <w:proofErr w:type="gramStart"/>
      <w:r w:rsidRPr="001D3177">
        <w:rPr>
          <w:rFonts w:ascii="Roboto" w:hAnsi="Roboto"/>
          <w:color w:val="000000"/>
          <w:sz w:val="23"/>
          <w:szCs w:val="23"/>
        </w:rPr>
        <w:t>«Фамилия/Имя» и «</w:t>
      </w:r>
      <w:proofErr w:type="spellStart"/>
      <w:r w:rsidRPr="001D3177">
        <w:rPr>
          <w:rFonts w:ascii="Roboto" w:hAnsi="Roboto"/>
          <w:color w:val="000000"/>
          <w:sz w:val="23"/>
          <w:szCs w:val="23"/>
        </w:rPr>
        <w:t>e-mail</w:t>
      </w:r>
      <w:proofErr w:type="spellEnd"/>
      <w:r w:rsidRPr="001D3177">
        <w:rPr>
          <w:rFonts w:ascii="Roboto" w:hAnsi="Roboto"/>
          <w:color w:val="000000"/>
          <w:sz w:val="23"/>
          <w:szCs w:val="23"/>
        </w:rPr>
        <w:t>»);</w:t>
      </w:r>
      <w:proofErr w:type="gramEnd"/>
    </w:p>
    <w:p w:rsidR="001D3177" w:rsidRPr="001D3177" w:rsidRDefault="002F6B61" w:rsidP="002F6B61">
      <w:pPr>
        <w:numPr>
          <w:ilvl w:val="0"/>
          <w:numId w:val="3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t>4</w:t>
      </w:r>
      <w:proofErr w:type="gramStart"/>
      <w:r w:rsidR="004B5871" w:rsidRPr="001D3177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1D3177">
        <w:rPr>
          <w:rFonts w:ascii="Roboto" w:hAnsi="Roboto"/>
          <w:color w:val="000000"/>
          <w:sz w:val="23"/>
          <w:szCs w:val="23"/>
        </w:rPr>
        <w:t>О</w:t>
      </w:r>
      <w:proofErr w:type="gramEnd"/>
      <w:r w:rsidRPr="001D3177">
        <w:rPr>
          <w:rFonts w:ascii="Roboto" w:hAnsi="Roboto"/>
          <w:color w:val="000000"/>
          <w:sz w:val="23"/>
          <w:szCs w:val="23"/>
        </w:rPr>
        <w:t>знакомиться с правилами приобретения билетов, правилами посещения музея и политикой обработки персональных данных;</w:t>
      </w:r>
    </w:p>
    <w:p w:rsidR="002F6B61" w:rsidRPr="001D3177" w:rsidRDefault="002F6B61" w:rsidP="002F6B61">
      <w:pPr>
        <w:numPr>
          <w:ilvl w:val="0"/>
          <w:numId w:val="3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t>5</w:t>
      </w:r>
      <w:proofErr w:type="gramStart"/>
      <w:r w:rsidR="004B5871" w:rsidRPr="001D3177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1D3177">
        <w:rPr>
          <w:rFonts w:ascii="Roboto" w:hAnsi="Roboto"/>
          <w:color w:val="000000"/>
          <w:sz w:val="23"/>
          <w:szCs w:val="23"/>
        </w:rPr>
        <w:t>П</w:t>
      </w:r>
      <w:proofErr w:type="gramEnd"/>
      <w:r w:rsidRPr="001D3177">
        <w:rPr>
          <w:rFonts w:ascii="Roboto" w:hAnsi="Roboto"/>
          <w:color w:val="000000"/>
          <w:sz w:val="23"/>
          <w:szCs w:val="23"/>
        </w:rPr>
        <w:t>осле оформления билета/</w:t>
      </w:r>
      <w:proofErr w:type="spellStart"/>
      <w:r w:rsidRPr="001D3177">
        <w:rPr>
          <w:rFonts w:ascii="Roboto" w:hAnsi="Roboto"/>
          <w:color w:val="000000"/>
          <w:sz w:val="23"/>
          <w:szCs w:val="23"/>
        </w:rPr>
        <w:t>ов</w:t>
      </w:r>
      <w:proofErr w:type="spellEnd"/>
      <w:r w:rsidRPr="001D3177">
        <w:rPr>
          <w:rFonts w:ascii="Roboto" w:hAnsi="Roboto"/>
          <w:color w:val="000000"/>
          <w:sz w:val="23"/>
          <w:szCs w:val="23"/>
        </w:rPr>
        <w:t xml:space="preserve"> на указанную электронную почту будет направлено уведомление с подтверждением оформления билета/</w:t>
      </w:r>
      <w:proofErr w:type="spellStart"/>
      <w:r w:rsidRPr="001D3177">
        <w:rPr>
          <w:rFonts w:ascii="Roboto" w:hAnsi="Roboto"/>
          <w:color w:val="000000"/>
          <w:sz w:val="23"/>
          <w:szCs w:val="23"/>
        </w:rPr>
        <w:t>ов</w:t>
      </w:r>
      <w:proofErr w:type="spellEnd"/>
      <w:r w:rsidRPr="001D3177">
        <w:rPr>
          <w:rFonts w:ascii="Roboto" w:hAnsi="Roboto"/>
          <w:color w:val="000000"/>
          <w:sz w:val="23"/>
          <w:szCs w:val="23"/>
        </w:rPr>
        <w:t xml:space="preserve"> и сам электронный билет.</w:t>
      </w:r>
    </w:p>
    <w:p w:rsidR="002F6B61" w:rsidRDefault="002F6B61" w:rsidP="002F6B61">
      <w:pPr>
        <w:spacing w:after="0"/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При оформлении билета непосредственно в кассе музея</w:t>
      </w:r>
      <w:r>
        <w:rPr>
          <w:rFonts w:ascii="Roboto" w:hAnsi="Roboto"/>
          <w:color w:val="000000"/>
          <w:sz w:val="25"/>
          <w:szCs w:val="25"/>
        </w:rPr>
        <w:t> Посетителю необходимо предъявить кассиру документы, подтверждающие право получения билета и указанные в </w:t>
      </w:r>
      <w:hyperlink r:id="rId8" w:anchor="VI" w:history="1">
        <w:r>
          <w:rPr>
            <w:rStyle w:val="a3"/>
            <w:rFonts w:ascii="Roboto" w:hAnsi="Roboto"/>
            <w:color w:val="000000"/>
            <w:sz w:val="25"/>
            <w:szCs w:val="25"/>
            <w:u w:val="none"/>
            <w:bdr w:val="none" w:sz="0" w:space="0" w:color="auto" w:frame="1"/>
          </w:rPr>
          <w:t>разделе VI</w:t>
        </w:r>
      </w:hyperlink>
      <w:r>
        <w:rPr>
          <w:rFonts w:ascii="Roboto" w:hAnsi="Roboto"/>
          <w:color w:val="000000"/>
          <w:sz w:val="25"/>
          <w:szCs w:val="25"/>
        </w:rPr>
        <w:t> настоящей Памятки.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Воспользоваться возможностью посещения музеев могут лица, перечисленные в </w:t>
      </w:r>
      <w:hyperlink r:id="rId9" w:anchor="V" w:history="1">
        <w:r>
          <w:rPr>
            <w:rStyle w:val="a3"/>
            <w:rFonts w:ascii="Roboto" w:hAnsi="Roboto"/>
            <w:b/>
            <w:bCs/>
            <w:color w:val="000000"/>
            <w:sz w:val="25"/>
            <w:szCs w:val="25"/>
            <w:u w:val="none"/>
            <w:bdr w:val="none" w:sz="0" w:space="0" w:color="auto" w:frame="1"/>
          </w:rPr>
          <w:t>разделе V «Категории посетителей»</w:t>
        </w:r>
      </w:hyperlink>
      <w:r>
        <w:rPr>
          <w:rStyle w:val="a4"/>
          <w:rFonts w:ascii="Roboto" w:hAnsi="Roboto"/>
          <w:color w:val="000000"/>
          <w:sz w:val="25"/>
          <w:szCs w:val="25"/>
        </w:rPr>
        <w:t>, при предъявлении документов, указанных в </w:t>
      </w:r>
      <w:hyperlink r:id="rId10" w:anchor="VI" w:history="1">
        <w:r>
          <w:rPr>
            <w:rStyle w:val="a3"/>
            <w:rFonts w:ascii="Roboto" w:hAnsi="Roboto"/>
            <w:b/>
            <w:bCs/>
            <w:color w:val="000000"/>
            <w:sz w:val="25"/>
            <w:szCs w:val="25"/>
            <w:u w:val="none"/>
            <w:bdr w:val="none" w:sz="0" w:space="0" w:color="auto" w:frame="1"/>
          </w:rPr>
          <w:t>разделе VI</w:t>
        </w:r>
      </w:hyperlink>
      <w:r>
        <w:rPr>
          <w:rStyle w:val="a4"/>
          <w:rFonts w:ascii="Roboto" w:hAnsi="Roboto"/>
          <w:color w:val="000000"/>
          <w:sz w:val="25"/>
          <w:szCs w:val="25"/>
        </w:rPr>
        <w:t> настоящей Памятки.</w:t>
      </w:r>
    </w:p>
    <w:p w:rsidR="002F6B61" w:rsidRDefault="002F6B61" w:rsidP="002F6B61">
      <w:pPr>
        <w:rPr>
          <w:rFonts w:ascii="Roboto" w:hAnsi="Roboto"/>
          <w:color w:val="000000"/>
          <w:sz w:val="28"/>
          <w:szCs w:val="28"/>
        </w:rPr>
      </w:pPr>
      <w:r>
        <w:rPr>
          <w:rStyle w:val="a4"/>
          <w:rFonts w:ascii="Roboto" w:hAnsi="Roboto"/>
          <w:color w:val="000000"/>
          <w:sz w:val="28"/>
          <w:szCs w:val="28"/>
        </w:rPr>
        <w:t>II. Кинозалы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 xml:space="preserve">При посещении организаций </w:t>
      </w:r>
      <w:proofErr w:type="spellStart"/>
      <w:r>
        <w:rPr>
          <w:rStyle w:val="a4"/>
          <w:rFonts w:ascii="Roboto" w:hAnsi="Roboto"/>
          <w:color w:val="000000"/>
          <w:sz w:val="25"/>
          <w:szCs w:val="25"/>
        </w:rPr>
        <w:t>кинопоказа</w:t>
      </w:r>
      <w:proofErr w:type="spellEnd"/>
      <w:r>
        <w:rPr>
          <w:rFonts w:ascii="Roboto" w:hAnsi="Roboto"/>
          <w:color w:val="000000"/>
          <w:sz w:val="25"/>
          <w:szCs w:val="25"/>
        </w:rPr>
        <w:t> </w:t>
      </w:r>
      <w:r>
        <w:rPr>
          <w:rStyle w:val="a4"/>
          <w:rFonts w:ascii="Roboto" w:hAnsi="Roboto"/>
          <w:color w:val="000000"/>
          <w:sz w:val="25"/>
          <w:szCs w:val="25"/>
        </w:rPr>
        <w:t>с 1 августа 2024 года </w:t>
      </w:r>
      <w:r>
        <w:rPr>
          <w:rFonts w:ascii="Roboto" w:hAnsi="Roboto"/>
          <w:color w:val="000000"/>
          <w:sz w:val="25"/>
          <w:szCs w:val="25"/>
        </w:rPr>
        <w:t xml:space="preserve">доступен проход в кинозалы, входящие в программу «Фонд Кинопрокат», со второй недели </w:t>
      </w:r>
      <w:proofErr w:type="gramStart"/>
      <w:r>
        <w:rPr>
          <w:rFonts w:ascii="Roboto" w:hAnsi="Roboto"/>
          <w:color w:val="000000"/>
          <w:sz w:val="25"/>
          <w:szCs w:val="25"/>
        </w:rPr>
        <w:t>с даты релиза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фильма (без учета праздничных дней) по квоте 5 билетов на один сеанс показов национальных фильмов согласно репертуару.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Посетители могут получить информацию о датах </w:t>
      </w:r>
      <w:proofErr w:type="spellStart"/>
      <w:r>
        <w:rPr>
          <w:rFonts w:ascii="Roboto" w:hAnsi="Roboto"/>
          <w:color w:val="000000"/>
          <w:sz w:val="25"/>
          <w:szCs w:val="25"/>
        </w:rPr>
        <w:t>кинопоказа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, адресах организаций культуры и их репертуаре на сайтах и в кассах организаций </w:t>
      </w:r>
      <w:proofErr w:type="spellStart"/>
      <w:r>
        <w:rPr>
          <w:rFonts w:ascii="Roboto" w:hAnsi="Roboto"/>
          <w:color w:val="000000"/>
          <w:sz w:val="25"/>
          <w:szCs w:val="25"/>
        </w:rPr>
        <w:t>кинопоказа</w:t>
      </w:r>
      <w:proofErr w:type="spellEnd"/>
      <w:r>
        <w:rPr>
          <w:rFonts w:ascii="Roboto" w:hAnsi="Roboto"/>
          <w:color w:val="000000"/>
          <w:sz w:val="25"/>
          <w:szCs w:val="25"/>
        </w:rPr>
        <w:t>, а также в региональных отделениях Государственного фонда «Защитники Отечества».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Обращаем внимание, что количество доступных для Посетителей билетов на киносеансы в кинозалах, входящих в программу «Фонд Кинопрокат», может быть ограничено с учетом вместимости зала.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Для оформления билетов необходимо:</w:t>
      </w:r>
    </w:p>
    <w:p w:rsidR="001D3177" w:rsidRPr="001D3177" w:rsidRDefault="002F6B61" w:rsidP="002F6B61">
      <w:pPr>
        <w:numPr>
          <w:ilvl w:val="0"/>
          <w:numId w:val="4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t>1</w:t>
      </w:r>
      <w:proofErr w:type="gramStart"/>
      <w:r w:rsidR="004B5871" w:rsidRPr="001D3177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1D3177">
        <w:rPr>
          <w:rFonts w:ascii="Roboto" w:hAnsi="Roboto"/>
          <w:color w:val="000000"/>
          <w:sz w:val="23"/>
          <w:szCs w:val="23"/>
        </w:rPr>
        <w:t>О</w:t>
      </w:r>
      <w:proofErr w:type="gramEnd"/>
      <w:r w:rsidRPr="001D3177">
        <w:rPr>
          <w:rFonts w:ascii="Roboto" w:hAnsi="Roboto"/>
          <w:color w:val="000000"/>
          <w:sz w:val="23"/>
          <w:szCs w:val="23"/>
        </w:rPr>
        <w:t>братиться в кассу кинозала, участвующего в акции;</w:t>
      </w:r>
    </w:p>
    <w:p w:rsidR="001D3177" w:rsidRPr="001D3177" w:rsidRDefault="002F6B61" w:rsidP="002F6B61">
      <w:pPr>
        <w:numPr>
          <w:ilvl w:val="0"/>
          <w:numId w:val="4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t>2</w:t>
      </w:r>
      <w:proofErr w:type="gramStart"/>
      <w:r w:rsidR="004B5871" w:rsidRPr="001D3177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1D3177">
        <w:rPr>
          <w:rFonts w:ascii="Roboto" w:hAnsi="Roboto"/>
          <w:color w:val="000000"/>
          <w:sz w:val="23"/>
          <w:szCs w:val="23"/>
        </w:rPr>
        <w:t>П</w:t>
      </w:r>
      <w:proofErr w:type="gramEnd"/>
      <w:r w:rsidRPr="001D3177">
        <w:rPr>
          <w:rFonts w:ascii="Roboto" w:hAnsi="Roboto"/>
          <w:color w:val="000000"/>
          <w:sz w:val="23"/>
          <w:szCs w:val="23"/>
        </w:rPr>
        <w:t xml:space="preserve">редъявить документы, подтверждающие право на посещение </w:t>
      </w:r>
      <w:proofErr w:type="spellStart"/>
      <w:r w:rsidRPr="001D3177">
        <w:rPr>
          <w:rFonts w:ascii="Roboto" w:hAnsi="Roboto"/>
          <w:color w:val="000000"/>
          <w:sz w:val="23"/>
          <w:szCs w:val="23"/>
        </w:rPr>
        <w:t>кинопоказов</w:t>
      </w:r>
      <w:proofErr w:type="spellEnd"/>
      <w:r w:rsidRPr="001D3177">
        <w:rPr>
          <w:rFonts w:ascii="Roboto" w:hAnsi="Roboto"/>
          <w:color w:val="000000"/>
          <w:sz w:val="23"/>
          <w:szCs w:val="23"/>
        </w:rPr>
        <w:t>, и забронировать любое свободное место на выбор;</w:t>
      </w:r>
    </w:p>
    <w:p w:rsidR="002F6B61" w:rsidRPr="001D3177" w:rsidRDefault="002F6B61" w:rsidP="002F6B61">
      <w:pPr>
        <w:numPr>
          <w:ilvl w:val="0"/>
          <w:numId w:val="4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t>3</w:t>
      </w:r>
      <w:proofErr w:type="gramStart"/>
      <w:r w:rsidR="004B5871" w:rsidRPr="001D3177">
        <w:rPr>
          <w:rFonts w:ascii="Roboto" w:hAnsi="Roboto"/>
          <w:b/>
          <w:bCs/>
          <w:color w:val="000000"/>
          <w:sz w:val="25"/>
          <w:szCs w:val="25"/>
          <w:lang w:val="en-US"/>
        </w:rPr>
        <w:t xml:space="preserve"> </w:t>
      </w:r>
      <w:r w:rsidRPr="001D3177">
        <w:rPr>
          <w:rFonts w:ascii="Roboto" w:hAnsi="Roboto"/>
          <w:color w:val="000000"/>
          <w:sz w:val="23"/>
          <w:szCs w:val="23"/>
        </w:rPr>
        <w:t>П</w:t>
      </w:r>
      <w:proofErr w:type="gramEnd"/>
      <w:r w:rsidRPr="001D3177">
        <w:rPr>
          <w:rFonts w:ascii="Roboto" w:hAnsi="Roboto"/>
          <w:color w:val="000000"/>
          <w:sz w:val="23"/>
          <w:szCs w:val="23"/>
        </w:rPr>
        <w:t>олучить билет.</w:t>
      </w:r>
    </w:p>
    <w:p w:rsidR="002F6B61" w:rsidRDefault="002F6B61" w:rsidP="002F6B61">
      <w:pPr>
        <w:spacing w:after="0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В случае посещения </w:t>
      </w:r>
      <w:proofErr w:type="spellStart"/>
      <w:r>
        <w:rPr>
          <w:rFonts w:ascii="Roboto" w:hAnsi="Roboto"/>
          <w:color w:val="000000"/>
          <w:sz w:val="25"/>
          <w:szCs w:val="25"/>
        </w:rPr>
        <w:t>кинопоказа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 с членами семьи участник СВО также </w:t>
      </w:r>
      <w:proofErr w:type="gramStart"/>
      <w:r>
        <w:rPr>
          <w:rFonts w:ascii="Roboto" w:hAnsi="Roboto"/>
          <w:color w:val="000000"/>
          <w:sz w:val="25"/>
          <w:szCs w:val="25"/>
        </w:rPr>
        <w:t>предоставляет документы</w:t>
      </w:r>
      <w:proofErr w:type="gramEnd"/>
      <w:r>
        <w:rPr>
          <w:rFonts w:ascii="Roboto" w:hAnsi="Roboto"/>
          <w:color w:val="000000"/>
          <w:sz w:val="25"/>
          <w:szCs w:val="25"/>
        </w:rPr>
        <w:t>, подтверждающие родство и личность.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Воспользоваться возможностью посещения кинозалов могут лица, перечисленные в </w:t>
      </w:r>
      <w:hyperlink r:id="rId11" w:anchor="V" w:history="1">
        <w:r>
          <w:rPr>
            <w:rStyle w:val="a3"/>
            <w:rFonts w:ascii="Roboto" w:hAnsi="Roboto"/>
            <w:b/>
            <w:bCs/>
            <w:color w:val="000000"/>
            <w:sz w:val="25"/>
            <w:szCs w:val="25"/>
            <w:u w:val="none"/>
            <w:bdr w:val="none" w:sz="0" w:space="0" w:color="auto" w:frame="1"/>
          </w:rPr>
          <w:t>разделе V «Категории посетителей»</w:t>
        </w:r>
      </w:hyperlink>
      <w:r>
        <w:rPr>
          <w:rStyle w:val="a4"/>
          <w:rFonts w:ascii="Roboto" w:hAnsi="Roboto"/>
          <w:color w:val="000000"/>
          <w:sz w:val="25"/>
          <w:szCs w:val="25"/>
        </w:rPr>
        <w:t>, при предъявлении документов, указанных в </w:t>
      </w:r>
      <w:hyperlink r:id="rId12" w:anchor="VI" w:history="1">
        <w:r>
          <w:rPr>
            <w:rStyle w:val="a3"/>
            <w:rFonts w:ascii="Roboto" w:hAnsi="Roboto"/>
            <w:b/>
            <w:bCs/>
            <w:color w:val="000000"/>
            <w:sz w:val="25"/>
            <w:szCs w:val="25"/>
            <w:u w:val="none"/>
            <w:bdr w:val="none" w:sz="0" w:space="0" w:color="auto" w:frame="1"/>
          </w:rPr>
          <w:t>разделе VI</w:t>
        </w:r>
      </w:hyperlink>
      <w:r>
        <w:rPr>
          <w:rStyle w:val="a4"/>
          <w:rFonts w:ascii="Roboto" w:hAnsi="Roboto"/>
          <w:color w:val="000000"/>
          <w:sz w:val="25"/>
          <w:szCs w:val="25"/>
        </w:rPr>
        <w:t> настоящей Памятки.</w:t>
      </w:r>
    </w:p>
    <w:p w:rsidR="002F6B61" w:rsidRDefault="002F6B61" w:rsidP="002F6B61">
      <w:pPr>
        <w:rPr>
          <w:rFonts w:ascii="Roboto" w:hAnsi="Roboto"/>
          <w:color w:val="000000"/>
          <w:sz w:val="28"/>
          <w:szCs w:val="28"/>
        </w:rPr>
      </w:pPr>
      <w:bookmarkStart w:id="0" w:name="III"/>
      <w:bookmarkEnd w:id="0"/>
      <w:r>
        <w:rPr>
          <w:rStyle w:val="a4"/>
          <w:rFonts w:ascii="Roboto" w:hAnsi="Roboto"/>
          <w:color w:val="000000"/>
          <w:sz w:val="28"/>
          <w:szCs w:val="28"/>
        </w:rPr>
        <w:t>III. </w:t>
      </w:r>
      <w:hyperlink r:id="rId13" w:tgtFrame="_blank" w:history="1">
        <w:r>
          <w:rPr>
            <w:rStyle w:val="a3"/>
            <w:rFonts w:ascii="Roboto" w:hAnsi="Roboto"/>
            <w:b/>
            <w:bCs/>
            <w:color w:val="000000"/>
            <w:sz w:val="28"/>
            <w:szCs w:val="28"/>
            <w:u w:val="none"/>
            <w:bdr w:val="none" w:sz="0" w:space="0" w:color="auto" w:frame="1"/>
          </w:rPr>
          <w:t>Цирки</w:t>
        </w:r>
      </w:hyperlink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lastRenderedPageBreak/>
        <w:t>При посещении цирков — с 25.08.2024 </w:t>
      </w:r>
      <w:r>
        <w:rPr>
          <w:rFonts w:ascii="Roboto" w:hAnsi="Roboto"/>
          <w:color w:val="000000"/>
          <w:sz w:val="25"/>
          <w:szCs w:val="25"/>
        </w:rPr>
        <w:t>доступен бесплатный проход на все цирковые мероприятия в соответствии с афишей цирковых представлений </w:t>
      </w:r>
      <w:hyperlink r:id="rId14" w:tgtFrame="_blank" w:history="1">
        <w:r>
          <w:rPr>
            <w:rStyle w:val="a3"/>
            <w:rFonts w:ascii="Roboto" w:hAnsi="Roboto"/>
            <w:color w:val="000000"/>
            <w:sz w:val="25"/>
            <w:szCs w:val="25"/>
            <w:u w:val="none"/>
            <w:bdr w:val="none" w:sz="0" w:space="0" w:color="auto" w:frame="1"/>
          </w:rPr>
          <w:t>филиалов ФКП «Росгосцирк»</w:t>
        </w:r>
      </w:hyperlink>
      <w:r>
        <w:rPr>
          <w:rFonts w:ascii="Roboto" w:hAnsi="Roboto"/>
          <w:color w:val="000000"/>
          <w:sz w:val="25"/>
          <w:szCs w:val="25"/>
        </w:rPr>
        <w:t> доступной к ознакомлению на официальных сайтах и в кассах филиалов.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Размер квоты мест для филиалов ФКП «Росгосцирк»:</w:t>
      </w:r>
      <w:r>
        <w:rPr>
          <w:rFonts w:ascii="Roboto" w:hAnsi="Roboto"/>
          <w:color w:val="000000"/>
          <w:sz w:val="25"/>
          <w:szCs w:val="25"/>
        </w:rPr>
        <w:br/>
      </w:r>
    </w:p>
    <w:p w:rsidR="002F6B61" w:rsidRDefault="002F6B61" w:rsidP="002F6B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Зрительный зал вместимостью до 1000 человек — 15 билетов;</w:t>
      </w:r>
    </w:p>
    <w:p w:rsidR="002F6B61" w:rsidRDefault="002F6B61" w:rsidP="002F6B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Зрительный зал вместимостью от 1000 человек — 25 билетов.</w:t>
      </w:r>
    </w:p>
    <w:p w:rsidR="002F6B61" w:rsidRDefault="002F6B61" w:rsidP="002F6B61">
      <w:pPr>
        <w:spacing w:after="0"/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Для оформления билетов необходимо:</w:t>
      </w:r>
    </w:p>
    <w:p w:rsidR="001D3177" w:rsidRPr="001D3177" w:rsidRDefault="002F6B61" w:rsidP="002F6B61">
      <w:pPr>
        <w:numPr>
          <w:ilvl w:val="0"/>
          <w:numId w:val="6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t>1</w:t>
      </w:r>
      <w:r w:rsidRPr="001D3177">
        <w:rPr>
          <w:rFonts w:ascii="Roboto" w:hAnsi="Roboto"/>
          <w:color w:val="000000"/>
          <w:sz w:val="23"/>
          <w:szCs w:val="23"/>
        </w:rPr>
        <w:t>Зайти на официальный сайт филиала ФКП «Росгосцирк» из </w:t>
      </w:r>
      <w:hyperlink r:id="rId15" w:tgtFrame="_blank" w:history="1">
        <w:r w:rsidRPr="001D3177">
          <w:rPr>
            <w:rStyle w:val="a3"/>
            <w:rFonts w:ascii="Roboto" w:hAnsi="Roboto"/>
            <w:color w:val="000000"/>
            <w:sz w:val="23"/>
            <w:szCs w:val="23"/>
            <w:u w:val="none"/>
            <w:bdr w:val="none" w:sz="0" w:space="0" w:color="auto" w:frame="1"/>
          </w:rPr>
          <w:t>Перечня</w:t>
        </w:r>
      </w:hyperlink>
      <w:r w:rsidRPr="001D3177">
        <w:rPr>
          <w:rFonts w:ascii="Roboto" w:hAnsi="Roboto"/>
          <w:color w:val="000000"/>
          <w:sz w:val="23"/>
          <w:szCs w:val="23"/>
        </w:rPr>
        <w:t>;</w:t>
      </w:r>
    </w:p>
    <w:p w:rsidR="001D3177" w:rsidRPr="001D3177" w:rsidRDefault="002F6B61" w:rsidP="002F6B61">
      <w:pPr>
        <w:numPr>
          <w:ilvl w:val="0"/>
          <w:numId w:val="6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t>2</w:t>
      </w:r>
      <w:proofErr w:type="gramStart"/>
      <w:r w:rsidR="004B5871" w:rsidRPr="001D3177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1D3177">
        <w:rPr>
          <w:rFonts w:ascii="Roboto" w:hAnsi="Roboto"/>
          <w:color w:val="000000"/>
          <w:sz w:val="23"/>
          <w:szCs w:val="23"/>
        </w:rPr>
        <w:t>Н</w:t>
      </w:r>
      <w:proofErr w:type="gramEnd"/>
      <w:r w:rsidRPr="001D3177">
        <w:rPr>
          <w:rFonts w:ascii="Roboto" w:hAnsi="Roboto"/>
          <w:color w:val="000000"/>
          <w:sz w:val="23"/>
          <w:szCs w:val="23"/>
        </w:rPr>
        <w:t>а официальном сайте в разделе «Участникам СВО» выбрать интересующее мероприятие;</w:t>
      </w:r>
    </w:p>
    <w:p w:rsidR="001D3177" w:rsidRPr="001D3177" w:rsidRDefault="002F6B61" w:rsidP="002F6B61">
      <w:pPr>
        <w:numPr>
          <w:ilvl w:val="0"/>
          <w:numId w:val="6"/>
        </w:numPr>
        <w:shd w:val="clear" w:color="auto" w:fill="FFFFFF"/>
        <w:spacing w:before="689" w:beforeAutospacing="1" w:after="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t>3</w:t>
      </w:r>
      <w:proofErr w:type="gramStart"/>
      <w:r w:rsidR="004B5871" w:rsidRPr="001D3177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1D3177">
        <w:rPr>
          <w:rFonts w:ascii="Roboto" w:hAnsi="Roboto"/>
          <w:color w:val="000000"/>
          <w:sz w:val="23"/>
          <w:szCs w:val="23"/>
        </w:rPr>
        <w:t>З</w:t>
      </w:r>
      <w:proofErr w:type="gramEnd"/>
      <w:r w:rsidRPr="001D3177">
        <w:rPr>
          <w:rFonts w:ascii="Roboto" w:hAnsi="Roboto"/>
          <w:color w:val="000000"/>
          <w:sz w:val="23"/>
          <w:szCs w:val="23"/>
        </w:rPr>
        <w:t>абронировать места в зрительном зале, позвонив ответственному контактному лицу учреждения (номер указан в разделе «Участникам СВО»);</w:t>
      </w:r>
    </w:p>
    <w:p w:rsidR="001D3177" w:rsidRPr="001D3177" w:rsidRDefault="001D3177" w:rsidP="002F6B61">
      <w:pPr>
        <w:numPr>
          <w:ilvl w:val="0"/>
          <w:numId w:val="6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color w:val="000000"/>
          <w:sz w:val="23"/>
          <w:szCs w:val="23"/>
        </w:rPr>
        <w:t>4</w:t>
      </w:r>
      <w:proofErr w:type="gramStart"/>
      <w:r w:rsidRPr="001D3177">
        <w:rPr>
          <w:rFonts w:ascii="Roboto" w:hAnsi="Roboto"/>
          <w:color w:val="000000"/>
          <w:sz w:val="23"/>
          <w:szCs w:val="23"/>
        </w:rPr>
        <w:t xml:space="preserve"> </w:t>
      </w:r>
      <w:r w:rsidR="002F6B61" w:rsidRPr="001D3177">
        <w:rPr>
          <w:rFonts w:ascii="Roboto" w:hAnsi="Roboto"/>
          <w:color w:val="000000"/>
          <w:sz w:val="23"/>
          <w:szCs w:val="23"/>
        </w:rPr>
        <w:t>З</w:t>
      </w:r>
      <w:proofErr w:type="gramEnd"/>
      <w:r w:rsidR="002F6B61" w:rsidRPr="001D3177">
        <w:rPr>
          <w:rFonts w:ascii="Roboto" w:hAnsi="Roboto"/>
          <w:color w:val="000000"/>
          <w:sz w:val="23"/>
          <w:szCs w:val="23"/>
        </w:rPr>
        <w:t>а </w:t>
      </w:r>
      <w:r w:rsidR="002F6B61" w:rsidRPr="001D3177">
        <w:rPr>
          <w:rStyle w:val="a4"/>
          <w:rFonts w:ascii="Roboto" w:hAnsi="Roboto"/>
          <w:color w:val="000000"/>
          <w:sz w:val="23"/>
          <w:szCs w:val="23"/>
        </w:rPr>
        <w:t>2 недели</w:t>
      </w:r>
      <w:r w:rsidR="002F6B61" w:rsidRPr="001D3177">
        <w:rPr>
          <w:rFonts w:ascii="Roboto" w:hAnsi="Roboto"/>
          <w:color w:val="000000"/>
          <w:sz w:val="23"/>
          <w:szCs w:val="23"/>
        </w:rPr>
        <w:t> до мероприятия необходимо </w:t>
      </w:r>
      <w:r w:rsidR="002F6B61" w:rsidRPr="001D3177">
        <w:rPr>
          <w:rStyle w:val="a4"/>
          <w:rFonts w:ascii="Roboto" w:hAnsi="Roboto"/>
          <w:color w:val="000000"/>
          <w:sz w:val="23"/>
          <w:szCs w:val="23"/>
          <w:u w:val="single"/>
          <w:bdr w:val="none" w:sz="0" w:space="0" w:color="auto" w:frame="1"/>
        </w:rPr>
        <w:t>лично</w:t>
      </w:r>
      <w:r w:rsidR="002F6B61" w:rsidRPr="001D3177">
        <w:rPr>
          <w:rFonts w:ascii="Roboto" w:hAnsi="Roboto"/>
          <w:color w:val="000000"/>
          <w:sz w:val="23"/>
          <w:szCs w:val="23"/>
        </w:rPr>
        <w:t> обратиться в кассу учреждения с полным пакетом документов, подтверждающих право на льготу для получения билетов;</w:t>
      </w:r>
    </w:p>
    <w:p w:rsidR="002F6B61" w:rsidRPr="001D3177" w:rsidRDefault="002F6B61" w:rsidP="002F6B61">
      <w:pPr>
        <w:numPr>
          <w:ilvl w:val="0"/>
          <w:numId w:val="6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1D3177">
        <w:rPr>
          <w:rFonts w:ascii="Roboto" w:hAnsi="Roboto"/>
          <w:b/>
          <w:bCs/>
          <w:color w:val="000000"/>
          <w:sz w:val="25"/>
          <w:szCs w:val="25"/>
        </w:rPr>
        <w:t>5</w:t>
      </w:r>
      <w:proofErr w:type="gramStart"/>
      <w:r w:rsidR="004B5871" w:rsidRPr="001D3177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1D3177">
        <w:rPr>
          <w:rFonts w:ascii="Roboto" w:hAnsi="Roboto"/>
          <w:color w:val="000000"/>
          <w:sz w:val="23"/>
          <w:szCs w:val="23"/>
        </w:rPr>
        <w:t>В</w:t>
      </w:r>
      <w:proofErr w:type="gramEnd"/>
      <w:r w:rsidRPr="001D3177">
        <w:rPr>
          <w:rFonts w:ascii="Roboto" w:hAnsi="Roboto"/>
          <w:color w:val="000000"/>
          <w:sz w:val="23"/>
          <w:szCs w:val="23"/>
        </w:rPr>
        <w:t> день мероприятия прийти заблаговременно на представление для комфортного размещения на местах, согласно полученным билетам.</w:t>
      </w:r>
    </w:p>
    <w:p w:rsidR="002F6B61" w:rsidRDefault="002F6B61" w:rsidP="002F6B61">
      <w:pPr>
        <w:spacing w:after="0"/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Воспользоваться возможностью посещения государственных цирков могут лица, перечисленные в </w:t>
      </w:r>
      <w:hyperlink r:id="rId16" w:anchor="V" w:history="1">
        <w:r>
          <w:rPr>
            <w:rStyle w:val="a3"/>
            <w:rFonts w:ascii="Roboto" w:hAnsi="Roboto"/>
            <w:b/>
            <w:bCs/>
            <w:color w:val="000000"/>
            <w:sz w:val="25"/>
            <w:szCs w:val="25"/>
            <w:u w:val="none"/>
            <w:bdr w:val="none" w:sz="0" w:space="0" w:color="auto" w:frame="1"/>
          </w:rPr>
          <w:t>разделе V «Категории посетителей»</w:t>
        </w:r>
      </w:hyperlink>
      <w:r>
        <w:rPr>
          <w:rStyle w:val="a4"/>
          <w:rFonts w:ascii="Roboto" w:hAnsi="Roboto"/>
          <w:color w:val="000000"/>
          <w:sz w:val="25"/>
          <w:szCs w:val="25"/>
        </w:rPr>
        <w:t>, при предъявлении документов, указанных </w:t>
      </w:r>
      <w:hyperlink r:id="rId17" w:anchor="VI" w:history="1">
        <w:r>
          <w:rPr>
            <w:rStyle w:val="a3"/>
            <w:rFonts w:ascii="Roboto" w:hAnsi="Roboto"/>
            <w:b/>
            <w:bCs/>
            <w:color w:val="000000"/>
            <w:sz w:val="25"/>
            <w:szCs w:val="25"/>
            <w:u w:val="none"/>
            <w:bdr w:val="none" w:sz="0" w:space="0" w:color="auto" w:frame="1"/>
          </w:rPr>
          <w:t>в разделе VI</w:t>
        </w:r>
      </w:hyperlink>
      <w:r>
        <w:rPr>
          <w:rStyle w:val="a4"/>
          <w:rFonts w:ascii="Roboto" w:hAnsi="Roboto"/>
          <w:color w:val="000000"/>
          <w:sz w:val="25"/>
          <w:szCs w:val="25"/>
        </w:rPr>
        <w:t> настоящей Памятки.</w:t>
      </w:r>
    </w:p>
    <w:p w:rsidR="002F6B61" w:rsidRDefault="002F6B61" w:rsidP="002F6B61">
      <w:pPr>
        <w:rPr>
          <w:rFonts w:ascii="Roboto" w:hAnsi="Roboto"/>
          <w:color w:val="000000"/>
          <w:sz w:val="28"/>
          <w:szCs w:val="28"/>
        </w:rPr>
      </w:pPr>
      <w:bookmarkStart w:id="1" w:name="IV"/>
      <w:bookmarkEnd w:id="1"/>
      <w:r>
        <w:rPr>
          <w:rStyle w:val="a4"/>
          <w:rFonts w:ascii="Roboto" w:hAnsi="Roboto"/>
          <w:color w:val="000000"/>
          <w:sz w:val="28"/>
          <w:szCs w:val="28"/>
        </w:rPr>
        <w:t>IV. Театры и концертные организации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Акция «Театрально-концертная неделя» проводится один раз в квартал до конца 2024 года, в </w:t>
      </w:r>
      <w:proofErr w:type="gramStart"/>
      <w:r>
        <w:rPr>
          <w:rFonts w:ascii="Roboto" w:hAnsi="Roboto"/>
          <w:color w:val="000000"/>
          <w:sz w:val="25"/>
          <w:szCs w:val="25"/>
        </w:rPr>
        <w:t>ходе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которой участникам СВО, а также членам их семей предоставляется бесплатный вход по квоте на мероприятия согласно репертуару, доступному к ознакомлению на официальных сайтах и в кассах учреждений культуры.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  <w:u w:val="single"/>
          <w:bdr w:val="none" w:sz="0" w:space="0" w:color="auto" w:frame="1"/>
        </w:rPr>
        <w:t>Филармонии:</w:t>
      </w:r>
      <w:r>
        <w:rPr>
          <w:rFonts w:ascii="Roboto" w:hAnsi="Roboto"/>
          <w:color w:val="000000"/>
          <w:sz w:val="25"/>
          <w:szCs w:val="25"/>
        </w:rPr>
        <w:br/>
      </w:r>
    </w:p>
    <w:p w:rsidR="002F6B61" w:rsidRDefault="002F6B61" w:rsidP="002F6B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23−27 сентября (состоялось)</w:t>
      </w:r>
    </w:p>
    <w:p w:rsidR="002F6B61" w:rsidRDefault="002F6B61" w:rsidP="002F6B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4−8 ноября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 xml:space="preserve">№ </w:t>
      </w:r>
      <w:proofErr w:type="spellStart"/>
      <w:proofErr w:type="gramStart"/>
      <w:r>
        <w:rPr>
          <w:rStyle w:val="a4"/>
          <w:rFonts w:ascii="Roboto" w:hAnsi="Roboto"/>
          <w:color w:val="000000"/>
          <w:sz w:val="20"/>
          <w:szCs w:val="20"/>
        </w:rPr>
        <w:t>п</w:t>
      </w:r>
      <w:proofErr w:type="spellEnd"/>
      <w:proofErr w:type="gramEnd"/>
      <w:r>
        <w:rPr>
          <w:rStyle w:val="a4"/>
          <w:rFonts w:ascii="Roboto" w:hAnsi="Roboto"/>
          <w:color w:val="000000"/>
          <w:sz w:val="20"/>
          <w:szCs w:val="20"/>
        </w:rPr>
        <w:t>/</w:t>
      </w:r>
      <w:proofErr w:type="spellStart"/>
      <w:r>
        <w:rPr>
          <w:rStyle w:val="a4"/>
          <w:rFonts w:ascii="Roboto" w:hAnsi="Roboto"/>
          <w:color w:val="000000"/>
          <w:sz w:val="20"/>
          <w:szCs w:val="20"/>
        </w:rPr>
        <w:t>п</w:t>
      </w:r>
      <w:proofErr w:type="spellEnd"/>
    </w:p>
    <w:p w:rsidR="002F6B61" w:rsidRDefault="002F6B61" w:rsidP="002F6B61">
      <w:pPr>
        <w:jc w:val="center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>Город</w:t>
      </w:r>
    </w:p>
    <w:p w:rsidR="002F6B61" w:rsidRDefault="002F6B61" w:rsidP="002F6B61">
      <w:pPr>
        <w:jc w:val="center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>Наименование организации</w:t>
      </w:r>
    </w:p>
    <w:p w:rsidR="002F6B61" w:rsidRDefault="002F6B61" w:rsidP="002F6B61">
      <w:pPr>
        <w:jc w:val="center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>Ссылка на сайт учреждения</w:t>
      </w:r>
    </w:p>
    <w:p w:rsidR="002F6B61" w:rsidRDefault="002F6B61" w:rsidP="002F6B61">
      <w:pPr>
        <w:jc w:val="center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>Контакт для бронирования билетов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1.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lastRenderedPageBreak/>
        <w:t>ФГБУК «Московская государственная академическая филармония»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18" w:tgtFrame="_blank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https://meloman.ru/akciya-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19" w:tgtFrame="_blank" w:history="1">
        <w:proofErr w:type="spellStart"/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teatralno-koncertnaya</w:t>
        </w:r>
        <w:proofErr w:type="spellEnd"/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-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20" w:tgtFrame="_blank" w:history="1">
        <w:proofErr w:type="spellStart"/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nedelya</w:t>
        </w:r>
        <w:proofErr w:type="spellEnd"/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/</w:t>
        </w:r>
      </w:hyperlink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В специальном разделе «Для участников СВО»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2.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Санкт-Петербург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«Санкт-Петербургская Академическая Филармония им. Д.Д. Шостаковича»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21" w:tgtFrame="_blank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https://www.philharmonia.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22" w:tgtFrame="_blank" w:history="1">
        <w:proofErr w:type="spellStart"/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spb.ru</w:t>
        </w:r>
        <w:proofErr w:type="spellEnd"/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/</w:t>
        </w:r>
        <w:proofErr w:type="spellStart"/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afisha</w:t>
        </w:r>
        <w:proofErr w:type="spellEnd"/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/</w:t>
        </w:r>
      </w:hyperlink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Через кассу</w:t>
      </w:r>
      <w:r>
        <w:rPr>
          <w:rFonts w:ascii="Roboto" w:hAnsi="Roboto"/>
          <w:color w:val="000000"/>
          <w:sz w:val="18"/>
          <w:szCs w:val="18"/>
        </w:rPr>
        <w:br/>
      </w:r>
      <w:r>
        <w:rPr>
          <w:rStyle w:val="a9"/>
          <w:rFonts w:ascii="Roboto" w:hAnsi="Roboto"/>
          <w:color w:val="000000"/>
          <w:sz w:val="18"/>
          <w:szCs w:val="18"/>
        </w:rPr>
        <w:t>(специальный раздел «Для участников СВО» формируется)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3.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Кисловодск</w:t>
      </w:r>
      <w:r>
        <w:rPr>
          <w:rFonts w:ascii="Roboto" w:hAnsi="Roboto"/>
          <w:color w:val="000000"/>
          <w:sz w:val="18"/>
          <w:szCs w:val="18"/>
        </w:rPr>
        <w:br/>
        <w:t>Ессентуки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</w:t>
      </w:r>
      <w:proofErr w:type="spellStart"/>
      <w:r>
        <w:rPr>
          <w:rFonts w:ascii="Roboto" w:hAnsi="Roboto"/>
          <w:color w:val="000000"/>
          <w:sz w:val="18"/>
          <w:szCs w:val="18"/>
        </w:rPr>
        <w:t>Северо-Кавказская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государственная филармония им. В.И. Сафонова»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23" w:tgtFrame="_blank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https://kursal.ru/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24" w:tgtFrame="_blank" w:history="1">
        <w:proofErr w:type="spellStart"/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uchastnikam-svo</w:t>
        </w:r>
        <w:proofErr w:type="spellEnd"/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/</w:t>
        </w:r>
      </w:hyperlink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В специальном разделе «Для участников СВО»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  <w:u w:val="single"/>
          <w:bdr w:val="none" w:sz="0" w:space="0" w:color="auto" w:frame="1"/>
        </w:rPr>
        <w:t>Театры:</w:t>
      </w:r>
      <w:r>
        <w:rPr>
          <w:rFonts w:ascii="Roboto" w:hAnsi="Roboto"/>
          <w:color w:val="000000"/>
          <w:sz w:val="25"/>
          <w:szCs w:val="25"/>
        </w:rPr>
        <w:br/>
      </w:r>
    </w:p>
    <w:p w:rsidR="002F6B61" w:rsidRDefault="002F6B61" w:rsidP="002F6B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1−4 октября</w:t>
      </w:r>
    </w:p>
    <w:p w:rsidR="002F6B61" w:rsidRDefault="002F6B61" w:rsidP="002F6B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12−15 ноября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 xml:space="preserve">№ </w:t>
      </w:r>
      <w:proofErr w:type="spellStart"/>
      <w:proofErr w:type="gramStart"/>
      <w:r>
        <w:rPr>
          <w:rStyle w:val="a4"/>
          <w:rFonts w:ascii="Roboto" w:hAnsi="Roboto"/>
          <w:color w:val="000000"/>
          <w:sz w:val="20"/>
          <w:szCs w:val="20"/>
        </w:rPr>
        <w:t>п</w:t>
      </w:r>
      <w:proofErr w:type="spellEnd"/>
      <w:proofErr w:type="gramEnd"/>
      <w:r>
        <w:rPr>
          <w:rStyle w:val="a4"/>
          <w:rFonts w:ascii="Roboto" w:hAnsi="Roboto"/>
          <w:color w:val="000000"/>
          <w:sz w:val="20"/>
          <w:szCs w:val="20"/>
        </w:rPr>
        <w:t>/</w:t>
      </w:r>
      <w:proofErr w:type="spellStart"/>
      <w:r>
        <w:rPr>
          <w:rStyle w:val="a4"/>
          <w:rFonts w:ascii="Roboto" w:hAnsi="Roboto"/>
          <w:color w:val="000000"/>
          <w:sz w:val="20"/>
          <w:szCs w:val="20"/>
        </w:rPr>
        <w:t>п</w:t>
      </w:r>
      <w:proofErr w:type="spellEnd"/>
    </w:p>
    <w:p w:rsidR="002F6B61" w:rsidRDefault="002F6B61" w:rsidP="002F6B61">
      <w:pPr>
        <w:jc w:val="center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>Город</w:t>
      </w:r>
    </w:p>
    <w:p w:rsidR="002F6B61" w:rsidRDefault="002F6B61" w:rsidP="002F6B61">
      <w:pPr>
        <w:jc w:val="center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>Наименование организации</w:t>
      </w:r>
    </w:p>
    <w:p w:rsidR="002F6B61" w:rsidRDefault="002F6B61" w:rsidP="002F6B61">
      <w:pPr>
        <w:jc w:val="center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>Ссылка на сайт учреждения</w:t>
      </w:r>
    </w:p>
    <w:p w:rsidR="002F6B61" w:rsidRDefault="002F6B61" w:rsidP="002F6B61">
      <w:pPr>
        <w:jc w:val="center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Style w:val="a4"/>
          <w:rFonts w:ascii="Roboto" w:hAnsi="Roboto"/>
          <w:color w:val="000000"/>
          <w:sz w:val="20"/>
          <w:szCs w:val="20"/>
        </w:rPr>
        <w:t>Контакт для бронирования билетов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1.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Санкт-Петербург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 xml:space="preserve">ФГБУК «Государственный академический </w:t>
      </w:r>
      <w:proofErr w:type="spellStart"/>
      <w:r>
        <w:rPr>
          <w:rFonts w:ascii="Roboto" w:hAnsi="Roboto"/>
          <w:color w:val="000000"/>
          <w:sz w:val="18"/>
          <w:szCs w:val="18"/>
        </w:rPr>
        <w:t>Мариинский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театр»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25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https://www.mariinsky.ru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26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https://www.mariinsky.ru/playbill/svo/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2.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 xml:space="preserve">ФГБУК «Московский государственный академический детский музыкальный театр имени </w:t>
      </w:r>
      <w:proofErr w:type="spellStart"/>
      <w:r>
        <w:rPr>
          <w:rFonts w:ascii="Roboto" w:hAnsi="Roboto"/>
          <w:color w:val="000000"/>
          <w:sz w:val="18"/>
          <w:szCs w:val="18"/>
        </w:rPr>
        <w:t>Н.И.Сац</w:t>
      </w:r>
      <w:proofErr w:type="spellEnd"/>
      <w:r>
        <w:rPr>
          <w:rFonts w:ascii="Roboto" w:hAnsi="Roboto"/>
          <w:color w:val="000000"/>
          <w:sz w:val="18"/>
          <w:szCs w:val="18"/>
        </w:rPr>
        <w:t>»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27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https://teatr-sats.ru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28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https://teatr-sats.ru/tickets-2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3.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«Государственный академический Малый театр России»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29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https://www.maly.ru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30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https://www.maly.ru/tickets/teatr-concert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lastRenderedPageBreak/>
        <w:t>4.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«Московский художественный академический театр имени А.П.Чехова»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31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https://mxat.ru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32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https://mxat.ru/boxoffice/svo/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5.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«Государственный академический театр имени Евгения Вахтангова»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33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https://vakhtangov.ru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34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https://vakhtangov.ru/uchastnikam_svo/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6.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«Российский государственный академический молодежный театр»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  <w:u w:val="single"/>
          <w:bdr w:val="none" w:sz="0" w:space="0" w:color="auto" w:frame="1"/>
        </w:rPr>
        <w:t>https://www.ramt.ru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35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https://www.ramt.ru/svo/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7.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«Российский государственный театр «</w:t>
      </w:r>
      <w:proofErr w:type="spellStart"/>
      <w:r>
        <w:rPr>
          <w:rFonts w:ascii="Roboto" w:hAnsi="Roboto"/>
          <w:color w:val="000000"/>
          <w:sz w:val="18"/>
          <w:szCs w:val="18"/>
        </w:rPr>
        <w:t>Сатирикон</w:t>
      </w:r>
      <w:proofErr w:type="spellEnd"/>
      <w:r>
        <w:rPr>
          <w:rFonts w:ascii="Roboto" w:hAnsi="Roboto"/>
          <w:color w:val="000000"/>
          <w:sz w:val="18"/>
          <w:szCs w:val="18"/>
        </w:rPr>
        <w:t>» имени Аркадия Райкина»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36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https://www.satirikon.ru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37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https://www.satirikon.ru/afisha/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8.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«Государственный театр наций»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38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https://theatreofnations.ru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39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https://theatreofnations.ru/events/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9.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«Государственный академический Центральный театр кукол имени С.В.</w:t>
      </w:r>
      <w:proofErr w:type="gramStart"/>
      <w:r>
        <w:rPr>
          <w:rFonts w:ascii="Roboto" w:hAnsi="Roboto"/>
          <w:color w:val="000000"/>
          <w:sz w:val="18"/>
          <w:szCs w:val="18"/>
        </w:rPr>
        <w:t>Образцова</w:t>
      </w:r>
      <w:proofErr w:type="gramEnd"/>
      <w:r>
        <w:rPr>
          <w:rFonts w:ascii="Roboto" w:hAnsi="Roboto"/>
          <w:color w:val="000000"/>
          <w:sz w:val="18"/>
          <w:szCs w:val="18"/>
        </w:rPr>
        <w:t>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40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https://www.puppet.ru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41" w:anchor="overlay-context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https://puppet.ru/uchastnikam-svo#overlay-context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10.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«Российский государственный академический Большой драматический театр имени Г. А.Товстоногова»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42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https://bdt.spb.ru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43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https://bdt.spb.ru/vizit-v-teatr/uchastnikam-svo.php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11.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«Театр «Студия театрального искусства»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44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https://sti.ru</w:t>
        </w:r>
      </w:hyperlink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45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https://sti.ru/svo/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12.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Москва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lastRenderedPageBreak/>
        <w:t>ФГАУК «Московский Губернский театр»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46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https://m-g-t.ru</w:t>
        </w:r>
      </w:hyperlink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47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https://m-g-t.ru/svo-participants/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13.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Санкт-Петербург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Национальный драматический театр России (Александринский)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48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https://alexandrinsky.ru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49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https://alexandrinsky.ru/afisha-i-bilety/uchastnikam-svo/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14.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Санкт-Петербург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«Академический Малый драматический театр — Театр Европы»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50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https://mdt-dodin.ru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51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https://www.mdt-dodin.ru/bonusprogram/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15.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Санкт-Петербург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«Государственный Пушкинский театральный центр в Санкт-Петербурге»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52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https://pushkincenter.ru/afisha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Через кассу театра (памятка для участников размещена на главной странице)</w:t>
      </w:r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16.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Новосибирск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«Новосибирский государственный академический театр оперы и балета»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53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https://novat.ru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54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https://novat.ru/buy_now/special_offers/uchastnikam-svo/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17.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Екатеринбург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ФГБУК «Екатеринбургский государственный академический театр оперы и балета»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55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https://uralopera.ru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56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https://uralopera.ru/visitors/tickets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18.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Ярославль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>ГБУК «Российский государственный академический театр драмы имени Федора Волкова»</w:t>
      </w:r>
    </w:p>
    <w:p w:rsidR="002F6B61" w:rsidRDefault="002F6B61" w:rsidP="002F6B61">
      <w:pPr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57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https://volkovteatr.ru</w:t>
        </w:r>
      </w:hyperlink>
    </w:p>
    <w:p w:rsidR="002F6B61" w:rsidRDefault="002F6B61" w:rsidP="002F6B61">
      <w:pPr>
        <w:pStyle w:val="a8"/>
        <w:spacing w:before="0" w:beforeAutospacing="0" w:after="0" w:afterAutospacing="0"/>
        <w:jc w:val="center"/>
        <w:textAlignment w:val="center"/>
        <w:rPr>
          <w:rFonts w:ascii="Roboto" w:hAnsi="Roboto"/>
          <w:color w:val="000000"/>
          <w:sz w:val="18"/>
          <w:szCs w:val="18"/>
        </w:rPr>
      </w:pPr>
      <w:hyperlink r:id="rId58" w:history="1">
        <w:r>
          <w:rPr>
            <w:rStyle w:val="a3"/>
            <w:rFonts w:ascii="Roboto" w:hAnsi="Roboto"/>
            <w:color w:val="000000"/>
            <w:sz w:val="18"/>
            <w:szCs w:val="18"/>
            <w:u w:val="none"/>
            <w:bdr w:val="none" w:sz="0" w:space="0" w:color="auto" w:frame="1"/>
          </w:rPr>
          <w:t>https://volkovteatr.ru/spectators/svo/</w:t>
        </w:r>
      </w:hyperlink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Размер квоты для театров и филармоний определяется учреждением на каждое мероприятие самостоятельно в соответствии с вместимостью зрительного зала.</w:t>
      </w:r>
      <w:r>
        <w:rPr>
          <w:rFonts w:ascii="Roboto" w:hAnsi="Roboto"/>
          <w:color w:val="000000"/>
          <w:sz w:val="25"/>
          <w:szCs w:val="25"/>
        </w:rPr>
        <w:br/>
      </w:r>
    </w:p>
    <w:p w:rsidR="002F6B61" w:rsidRDefault="002F6B61" w:rsidP="002F6B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Зрительный зал вместимостью до 500 ме</w:t>
      </w:r>
      <w:proofErr w:type="gramStart"/>
      <w:r>
        <w:rPr>
          <w:rFonts w:ascii="Roboto" w:hAnsi="Roboto"/>
          <w:color w:val="000000"/>
          <w:sz w:val="25"/>
          <w:szCs w:val="25"/>
        </w:rPr>
        <w:t>ст вкл</w:t>
      </w:r>
      <w:proofErr w:type="gramEnd"/>
      <w:r>
        <w:rPr>
          <w:rFonts w:ascii="Roboto" w:hAnsi="Roboto"/>
          <w:color w:val="000000"/>
          <w:sz w:val="25"/>
          <w:szCs w:val="25"/>
        </w:rPr>
        <w:t>ючительно — не менее 2 льготных билетов;</w:t>
      </w:r>
    </w:p>
    <w:p w:rsidR="002F6B61" w:rsidRDefault="002F6B61" w:rsidP="002F6B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Зрительный зал вместимостью от 501 до 1500 — не менее 4 льготных билетов;</w:t>
      </w:r>
    </w:p>
    <w:p w:rsidR="002F6B61" w:rsidRDefault="002F6B61" w:rsidP="002F6B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Зрительный зал вместимостью от 1501 — не менее 6 льготных билетов.</w:t>
      </w:r>
    </w:p>
    <w:p w:rsidR="002F6B61" w:rsidRDefault="002F6B61" w:rsidP="002F6B61">
      <w:pPr>
        <w:spacing w:after="0"/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lastRenderedPageBreak/>
        <w:t>Для получения бесплатного билета заявителю необходимо:</w:t>
      </w:r>
    </w:p>
    <w:p w:rsidR="004B5871" w:rsidRPr="004B5871" w:rsidRDefault="002F6B61" w:rsidP="002F6B61">
      <w:pPr>
        <w:numPr>
          <w:ilvl w:val="0"/>
          <w:numId w:val="10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4B5871">
        <w:rPr>
          <w:rFonts w:ascii="Roboto" w:hAnsi="Roboto"/>
          <w:b/>
          <w:bCs/>
          <w:color w:val="000000"/>
          <w:sz w:val="25"/>
          <w:szCs w:val="25"/>
        </w:rPr>
        <w:t>1</w:t>
      </w:r>
      <w:proofErr w:type="gramStart"/>
      <w:r w:rsidR="004B5871" w:rsidRPr="004B5871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4B5871">
        <w:rPr>
          <w:rFonts w:ascii="Roboto" w:hAnsi="Roboto"/>
          <w:color w:val="000000"/>
          <w:sz w:val="23"/>
          <w:szCs w:val="23"/>
        </w:rPr>
        <w:t>З</w:t>
      </w:r>
      <w:proofErr w:type="gramEnd"/>
      <w:r w:rsidRPr="004B5871">
        <w:rPr>
          <w:rFonts w:ascii="Roboto" w:hAnsi="Roboto"/>
          <w:color w:val="000000"/>
          <w:sz w:val="23"/>
          <w:szCs w:val="23"/>
        </w:rPr>
        <w:t>айти на официальный сайт учреждения культуры;</w:t>
      </w:r>
    </w:p>
    <w:p w:rsidR="004B5871" w:rsidRPr="004B5871" w:rsidRDefault="002F6B61" w:rsidP="002F6B61">
      <w:pPr>
        <w:numPr>
          <w:ilvl w:val="0"/>
          <w:numId w:val="10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b/>
          <w:bCs/>
          <w:color w:val="000000"/>
          <w:sz w:val="25"/>
          <w:szCs w:val="25"/>
        </w:rPr>
      </w:pPr>
      <w:r w:rsidRPr="004B5871">
        <w:rPr>
          <w:rFonts w:ascii="Roboto" w:hAnsi="Roboto"/>
          <w:b/>
          <w:bCs/>
          <w:color w:val="000000"/>
          <w:sz w:val="25"/>
          <w:szCs w:val="25"/>
        </w:rPr>
        <w:t>2</w:t>
      </w:r>
      <w:proofErr w:type="gramStart"/>
      <w:r w:rsidR="004B5871" w:rsidRPr="004B5871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4B5871">
        <w:rPr>
          <w:rFonts w:ascii="Roboto" w:hAnsi="Roboto"/>
          <w:color w:val="000000"/>
          <w:sz w:val="23"/>
          <w:szCs w:val="23"/>
        </w:rPr>
        <w:t>Н</w:t>
      </w:r>
      <w:proofErr w:type="gramEnd"/>
      <w:r w:rsidRPr="004B5871">
        <w:rPr>
          <w:rFonts w:ascii="Roboto" w:hAnsi="Roboto"/>
          <w:color w:val="000000"/>
          <w:sz w:val="23"/>
          <w:szCs w:val="23"/>
        </w:rPr>
        <w:t>а официальном сайте учреждения выбрать интересующее мероприятие;</w:t>
      </w:r>
    </w:p>
    <w:p w:rsidR="004B5871" w:rsidRPr="004B5871" w:rsidRDefault="002F6B61" w:rsidP="002F6B61">
      <w:pPr>
        <w:numPr>
          <w:ilvl w:val="0"/>
          <w:numId w:val="10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b/>
          <w:bCs/>
          <w:color w:val="000000"/>
          <w:sz w:val="25"/>
          <w:szCs w:val="25"/>
        </w:rPr>
      </w:pPr>
      <w:r w:rsidRPr="004B5871">
        <w:rPr>
          <w:rFonts w:ascii="Roboto" w:hAnsi="Roboto"/>
          <w:b/>
          <w:bCs/>
          <w:color w:val="000000"/>
          <w:sz w:val="25"/>
          <w:szCs w:val="25"/>
        </w:rPr>
        <w:t>3</w:t>
      </w:r>
      <w:proofErr w:type="gramStart"/>
      <w:r w:rsidR="004B5871" w:rsidRPr="004B5871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4B5871">
        <w:rPr>
          <w:rFonts w:ascii="Roboto" w:hAnsi="Roboto"/>
          <w:color w:val="000000"/>
          <w:sz w:val="23"/>
          <w:szCs w:val="23"/>
        </w:rPr>
        <w:t>З</w:t>
      </w:r>
      <w:proofErr w:type="gramEnd"/>
      <w:r w:rsidRPr="004B5871">
        <w:rPr>
          <w:rFonts w:ascii="Roboto" w:hAnsi="Roboto"/>
          <w:color w:val="000000"/>
          <w:sz w:val="23"/>
          <w:szCs w:val="23"/>
        </w:rPr>
        <w:t>абронировать места в зрительном зале, позвонив ответственному контактному лицу учреждения (номер будет указан в специальном разделе на сайте учреждения);</w:t>
      </w:r>
    </w:p>
    <w:p w:rsidR="004B5871" w:rsidRPr="004B5871" w:rsidRDefault="002F6B61" w:rsidP="002F6B61">
      <w:pPr>
        <w:numPr>
          <w:ilvl w:val="0"/>
          <w:numId w:val="10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b/>
          <w:bCs/>
          <w:color w:val="000000"/>
          <w:sz w:val="25"/>
          <w:szCs w:val="25"/>
        </w:rPr>
      </w:pPr>
      <w:r w:rsidRPr="004B5871">
        <w:rPr>
          <w:rFonts w:ascii="Roboto" w:hAnsi="Roboto"/>
          <w:b/>
          <w:bCs/>
          <w:color w:val="000000"/>
          <w:sz w:val="25"/>
          <w:szCs w:val="25"/>
        </w:rPr>
        <w:t>4</w:t>
      </w:r>
      <w:proofErr w:type="gramStart"/>
      <w:r w:rsidR="004B5871" w:rsidRPr="004B5871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4B5871">
        <w:rPr>
          <w:rFonts w:ascii="Roboto" w:hAnsi="Roboto"/>
          <w:color w:val="000000"/>
          <w:sz w:val="23"/>
          <w:szCs w:val="23"/>
        </w:rPr>
        <w:t>З</w:t>
      </w:r>
      <w:proofErr w:type="gramEnd"/>
      <w:r w:rsidRPr="004B5871">
        <w:rPr>
          <w:rFonts w:ascii="Roboto" w:hAnsi="Roboto"/>
          <w:color w:val="000000"/>
          <w:sz w:val="23"/>
          <w:szCs w:val="23"/>
        </w:rPr>
        <w:t>а </w:t>
      </w:r>
      <w:r w:rsidRPr="004B5871">
        <w:rPr>
          <w:rStyle w:val="a4"/>
          <w:rFonts w:ascii="Roboto" w:hAnsi="Roboto"/>
          <w:color w:val="000000"/>
          <w:sz w:val="23"/>
          <w:szCs w:val="23"/>
        </w:rPr>
        <w:t>1 неделю</w:t>
      </w:r>
      <w:r w:rsidRPr="004B5871">
        <w:rPr>
          <w:rFonts w:ascii="Roboto" w:hAnsi="Roboto"/>
          <w:color w:val="000000"/>
          <w:sz w:val="23"/>
          <w:szCs w:val="23"/>
        </w:rPr>
        <w:t> до мероприятия, необходимо </w:t>
      </w:r>
      <w:r w:rsidRPr="004B5871">
        <w:rPr>
          <w:rStyle w:val="a4"/>
          <w:rFonts w:ascii="Roboto" w:hAnsi="Roboto"/>
          <w:color w:val="000000"/>
          <w:sz w:val="23"/>
          <w:szCs w:val="23"/>
          <w:u w:val="single"/>
          <w:bdr w:val="none" w:sz="0" w:space="0" w:color="auto" w:frame="1"/>
        </w:rPr>
        <w:t>лично</w:t>
      </w:r>
      <w:r w:rsidRPr="004B5871">
        <w:rPr>
          <w:rFonts w:ascii="Roboto" w:hAnsi="Roboto"/>
          <w:color w:val="000000"/>
          <w:sz w:val="23"/>
          <w:szCs w:val="23"/>
        </w:rPr>
        <w:t> обратиться в кассу учреждения с полным пакетом документов, подтверждающих льготу для получения билетов;</w:t>
      </w:r>
    </w:p>
    <w:p w:rsidR="002F6B61" w:rsidRPr="004B5871" w:rsidRDefault="002F6B61" w:rsidP="002F6B61">
      <w:pPr>
        <w:numPr>
          <w:ilvl w:val="0"/>
          <w:numId w:val="10"/>
        </w:numPr>
        <w:shd w:val="clear" w:color="auto" w:fill="FFFFFF"/>
        <w:spacing w:before="689" w:beforeAutospacing="1" w:after="100" w:afterAutospacing="1" w:line="240" w:lineRule="auto"/>
        <w:ind w:left="250" w:right="250"/>
        <w:textAlignment w:val="top"/>
        <w:rPr>
          <w:rFonts w:ascii="Roboto" w:hAnsi="Roboto"/>
          <w:color w:val="000000"/>
          <w:sz w:val="23"/>
          <w:szCs w:val="23"/>
        </w:rPr>
      </w:pPr>
      <w:r w:rsidRPr="004B5871">
        <w:rPr>
          <w:rFonts w:ascii="Roboto" w:hAnsi="Roboto"/>
          <w:b/>
          <w:bCs/>
          <w:color w:val="000000"/>
          <w:sz w:val="25"/>
          <w:szCs w:val="25"/>
        </w:rPr>
        <w:t>5</w:t>
      </w:r>
      <w:proofErr w:type="gramStart"/>
      <w:r w:rsidR="004B5871" w:rsidRPr="004B5871">
        <w:rPr>
          <w:rFonts w:ascii="Roboto" w:hAnsi="Roboto"/>
          <w:b/>
          <w:bCs/>
          <w:color w:val="000000"/>
          <w:sz w:val="25"/>
          <w:szCs w:val="25"/>
        </w:rPr>
        <w:t xml:space="preserve"> </w:t>
      </w:r>
      <w:r w:rsidRPr="004B5871">
        <w:rPr>
          <w:rFonts w:ascii="Roboto" w:hAnsi="Roboto"/>
          <w:color w:val="000000"/>
          <w:sz w:val="23"/>
          <w:szCs w:val="23"/>
        </w:rPr>
        <w:t>В</w:t>
      </w:r>
      <w:proofErr w:type="gramEnd"/>
      <w:r w:rsidRPr="004B5871">
        <w:rPr>
          <w:rFonts w:ascii="Roboto" w:hAnsi="Roboto"/>
          <w:color w:val="000000"/>
          <w:sz w:val="23"/>
          <w:szCs w:val="23"/>
        </w:rPr>
        <w:t> день мероприятия прийти заблаговременно на спектакль/концерт/представление для комфортного размещения на местах, согласно полученным билетам.</w:t>
      </w:r>
    </w:p>
    <w:p w:rsidR="002F6B61" w:rsidRDefault="002F6B61" w:rsidP="002F6B61">
      <w:pPr>
        <w:spacing w:after="0"/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Воспользоваться возможностью посещения федеральных театров и филармоний могут лица, перечисленные в </w:t>
      </w:r>
      <w:hyperlink r:id="rId59" w:anchor="V" w:history="1">
        <w:r>
          <w:rPr>
            <w:rStyle w:val="a3"/>
            <w:rFonts w:ascii="Roboto" w:hAnsi="Roboto"/>
            <w:b/>
            <w:bCs/>
            <w:color w:val="000000"/>
            <w:sz w:val="25"/>
            <w:szCs w:val="25"/>
            <w:u w:val="none"/>
            <w:bdr w:val="none" w:sz="0" w:space="0" w:color="auto" w:frame="1"/>
          </w:rPr>
          <w:t>разделе V «Категории посетителей»</w:t>
        </w:r>
      </w:hyperlink>
      <w:r>
        <w:rPr>
          <w:rStyle w:val="a4"/>
          <w:rFonts w:ascii="Roboto" w:hAnsi="Roboto"/>
          <w:color w:val="000000"/>
          <w:sz w:val="25"/>
          <w:szCs w:val="25"/>
        </w:rPr>
        <w:t>, при предъявлении документов, указанных в </w:t>
      </w:r>
      <w:hyperlink r:id="rId60" w:anchor="VI" w:history="1">
        <w:r>
          <w:rPr>
            <w:rStyle w:val="a3"/>
            <w:rFonts w:ascii="Roboto" w:hAnsi="Roboto"/>
            <w:b/>
            <w:bCs/>
            <w:color w:val="000000"/>
            <w:sz w:val="25"/>
            <w:szCs w:val="25"/>
            <w:u w:val="none"/>
            <w:bdr w:val="none" w:sz="0" w:space="0" w:color="auto" w:frame="1"/>
          </w:rPr>
          <w:t>разделе VI</w:t>
        </w:r>
      </w:hyperlink>
      <w:r>
        <w:rPr>
          <w:rStyle w:val="a4"/>
          <w:rFonts w:ascii="Roboto" w:hAnsi="Roboto"/>
          <w:color w:val="000000"/>
          <w:sz w:val="25"/>
          <w:szCs w:val="25"/>
        </w:rPr>
        <w:t> настоящей Памятки.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Style w:val="a9"/>
          <w:rFonts w:ascii="Roboto" w:hAnsi="Roboto"/>
          <w:color w:val="000000"/>
          <w:sz w:val="25"/>
          <w:szCs w:val="25"/>
        </w:rPr>
        <w:t>*программа мероприятий формируется в настоящий момент</w:t>
      </w:r>
    </w:p>
    <w:p w:rsidR="002F6B61" w:rsidRDefault="002F6B61" w:rsidP="002F6B61">
      <w:pPr>
        <w:rPr>
          <w:rFonts w:ascii="Roboto" w:hAnsi="Roboto"/>
          <w:color w:val="000000"/>
          <w:sz w:val="28"/>
          <w:szCs w:val="28"/>
        </w:rPr>
      </w:pPr>
      <w:bookmarkStart w:id="2" w:name="V"/>
      <w:bookmarkEnd w:id="2"/>
      <w:r>
        <w:rPr>
          <w:rStyle w:val="a4"/>
          <w:rFonts w:ascii="Roboto" w:hAnsi="Roboto"/>
          <w:color w:val="000000"/>
          <w:sz w:val="28"/>
          <w:szCs w:val="28"/>
        </w:rPr>
        <w:t>V. Категории посетителей</w:t>
      </w:r>
    </w:p>
    <w:p w:rsidR="002F6B61" w:rsidRDefault="002F6B61" w:rsidP="002F6B6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1. Под участниками СВО</w:t>
      </w:r>
    </w:p>
    <w:p w:rsidR="002F6B61" w:rsidRDefault="002F6B61" w:rsidP="002F6B6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понимаются:</w:t>
      </w:r>
    </w:p>
    <w:p w:rsidR="002F6B61" w:rsidRDefault="002F6B61" w:rsidP="002F6B61">
      <w:pPr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br/>
      </w:r>
    </w:p>
    <w:p w:rsidR="002F6B61" w:rsidRPr="004B5871" w:rsidRDefault="002F6B61" w:rsidP="002F6B61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000000"/>
          <w:sz w:val="23"/>
          <w:szCs w:val="23"/>
        </w:rPr>
      </w:pPr>
      <w:r w:rsidRPr="004B5871">
        <w:rPr>
          <w:rFonts w:ascii="Roboto" w:hAnsi="Roboto"/>
          <w:color w:val="000000"/>
          <w:sz w:val="23"/>
          <w:szCs w:val="23"/>
        </w:rPr>
        <w:t>военнослужащие, в том числе призванные в Вооруженные Силы Российской Федерации по мобилизации, в рамках проведения СВО;</w:t>
      </w:r>
    </w:p>
    <w:p w:rsidR="002F6B61" w:rsidRPr="004B5871" w:rsidRDefault="002F6B61" w:rsidP="002F6B61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000000"/>
          <w:sz w:val="23"/>
          <w:szCs w:val="23"/>
        </w:rPr>
      </w:pPr>
      <w:r w:rsidRPr="004B5871">
        <w:rPr>
          <w:rFonts w:ascii="Roboto" w:hAnsi="Roboto"/>
          <w:color w:val="000000"/>
          <w:sz w:val="23"/>
          <w:szCs w:val="23"/>
        </w:rPr>
        <w:t>граждане Российской Федерации, заключившие контракт о добровольном содействии в выполнении задач, возложенных на Вооруженные силы Российской Федерации в рамках проведения СВО;</w:t>
      </w:r>
    </w:p>
    <w:p w:rsidR="002F6B61" w:rsidRPr="004B5871" w:rsidRDefault="002F6B61" w:rsidP="002F6B61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000000"/>
          <w:sz w:val="23"/>
          <w:szCs w:val="23"/>
        </w:rPr>
      </w:pPr>
      <w:r w:rsidRPr="004B5871">
        <w:rPr>
          <w:rFonts w:ascii="Roboto" w:hAnsi="Roboto"/>
          <w:color w:val="000000"/>
          <w:sz w:val="23"/>
          <w:szCs w:val="23"/>
        </w:rPr>
        <w:t>лица, заключившие контракт (имевшие иные правоотношения) с организациями, содействующими выполнению задач, возложенных на Вооруженные Силы Российской Федерации, в ходе СВО на территориях Украины, Донецкой Народной Республики и Луганской Народной Республики с 24 февраля 2022 года, а также на территориях Запорожской области и Херсонской области с 30 сентября 2022 года;</w:t>
      </w:r>
    </w:p>
    <w:p w:rsidR="002F6B61" w:rsidRPr="004B5871" w:rsidRDefault="002F6B61" w:rsidP="002F6B61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000000"/>
          <w:sz w:val="23"/>
          <w:szCs w:val="23"/>
        </w:rPr>
      </w:pPr>
      <w:proofErr w:type="gramStart"/>
      <w:r w:rsidRPr="004B5871">
        <w:rPr>
          <w:rFonts w:ascii="Roboto" w:hAnsi="Roboto"/>
          <w:color w:val="000000"/>
          <w:sz w:val="23"/>
          <w:szCs w:val="23"/>
        </w:rPr>
        <w:t>лица, принимавшие участие в соответствии с решениями органов публичной власти Донецкой Народной Республики, Луганской Народной Республики участие в боевых действиях в составе Вооруженных Сил Донецкой Народной Республики, Народной милиции Луганской Народной Республики, воинских формирований и органов Донецкой Народной Республики и Луганской Народной Республики начиная с 11 мая 2014 г.;</w:t>
      </w:r>
      <w:proofErr w:type="gramEnd"/>
    </w:p>
    <w:p w:rsidR="002F6B61" w:rsidRDefault="002F6B61" w:rsidP="002F6B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ветераны боевых действий из числа участников СВО — лица, имеющие удостоверение ветерана боевых действий в связи с участием (содействием выполнению задач) в СВО и уволенные с военной службы (службы, работы).</w:t>
      </w:r>
    </w:p>
    <w:p w:rsidR="002F6B61" w:rsidRDefault="002F6B61" w:rsidP="002F6B6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2. Под членами семьи участника СВО</w:t>
      </w:r>
    </w:p>
    <w:p w:rsidR="002F6B61" w:rsidRDefault="002F6B61" w:rsidP="002F6B6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понимаются:</w:t>
      </w:r>
    </w:p>
    <w:p w:rsidR="002F6B61" w:rsidRDefault="002F6B61" w:rsidP="002F6B61">
      <w:pPr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br/>
      </w:r>
    </w:p>
    <w:p w:rsidR="002F6B61" w:rsidRPr="004B5871" w:rsidRDefault="002F6B61" w:rsidP="002F6B61">
      <w:pPr>
        <w:numPr>
          <w:ilvl w:val="0"/>
          <w:numId w:val="16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000000"/>
          <w:sz w:val="23"/>
          <w:szCs w:val="23"/>
        </w:rPr>
      </w:pPr>
      <w:r w:rsidRPr="004B5871">
        <w:rPr>
          <w:rFonts w:ascii="Roboto" w:hAnsi="Roboto"/>
          <w:color w:val="000000"/>
          <w:sz w:val="23"/>
          <w:szCs w:val="23"/>
        </w:rPr>
        <w:lastRenderedPageBreak/>
        <w:t>супруг (супруга);</w:t>
      </w:r>
    </w:p>
    <w:p w:rsidR="002F6B61" w:rsidRPr="004B5871" w:rsidRDefault="002F6B61" w:rsidP="002F6B61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000000"/>
          <w:sz w:val="23"/>
          <w:szCs w:val="23"/>
        </w:rPr>
      </w:pPr>
      <w:r w:rsidRPr="004B5871">
        <w:rPr>
          <w:rFonts w:ascii="Roboto" w:hAnsi="Roboto"/>
          <w:color w:val="000000"/>
          <w:sz w:val="23"/>
          <w:szCs w:val="23"/>
        </w:rPr>
        <w:t>дети, не достигшие возраста 18 лет;</w:t>
      </w:r>
    </w:p>
    <w:p w:rsidR="004B5871" w:rsidRPr="004B5871" w:rsidRDefault="002F6B61" w:rsidP="002F6B6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3"/>
          <w:szCs w:val="23"/>
        </w:rPr>
      </w:pPr>
      <w:r w:rsidRPr="004B5871">
        <w:rPr>
          <w:rFonts w:ascii="Roboto" w:hAnsi="Roboto"/>
          <w:color w:val="000000"/>
          <w:sz w:val="23"/>
          <w:szCs w:val="23"/>
        </w:rPr>
        <w:t>дети старше 18 лет, ставшие инвалидами до достижения ими возраста 18 лет;</w:t>
      </w:r>
    </w:p>
    <w:p w:rsidR="002F6B61" w:rsidRPr="004B5871" w:rsidRDefault="002F6B61" w:rsidP="002F6B61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000000"/>
          <w:sz w:val="23"/>
          <w:szCs w:val="23"/>
        </w:rPr>
      </w:pPr>
      <w:r w:rsidRPr="004B5871">
        <w:rPr>
          <w:rFonts w:ascii="Roboto" w:hAnsi="Roboto"/>
          <w:color w:val="000000"/>
          <w:sz w:val="23"/>
          <w:szCs w:val="23"/>
        </w:rPr>
        <w:t>дети в возрасте до 23 лет, обучающиеся в образовательных организациях по очной форме обучения;</w:t>
      </w:r>
    </w:p>
    <w:p w:rsidR="002F6B61" w:rsidRPr="004B5871" w:rsidRDefault="002F6B61" w:rsidP="002F6B61">
      <w:pPr>
        <w:numPr>
          <w:ilvl w:val="0"/>
          <w:numId w:val="20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000000"/>
          <w:sz w:val="23"/>
          <w:szCs w:val="23"/>
        </w:rPr>
      </w:pPr>
      <w:r w:rsidRPr="004B5871">
        <w:rPr>
          <w:rFonts w:ascii="Roboto" w:hAnsi="Roboto"/>
          <w:color w:val="000000"/>
          <w:sz w:val="23"/>
          <w:szCs w:val="23"/>
        </w:rPr>
        <w:t>родители, проживающие совместно с участниками СВО или ветеранами боевых действий из числа участников СВО, либо проживавшие совместно с указанными лицами на дату их гибели (смерти);</w:t>
      </w:r>
    </w:p>
    <w:p w:rsidR="002F6B61" w:rsidRPr="004B5871" w:rsidRDefault="002F6B61" w:rsidP="002F6B61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000000"/>
          <w:sz w:val="23"/>
          <w:szCs w:val="23"/>
        </w:rPr>
      </w:pPr>
      <w:r w:rsidRPr="004B5871">
        <w:rPr>
          <w:rFonts w:ascii="Roboto" w:hAnsi="Roboto"/>
          <w:color w:val="000000"/>
          <w:sz w:val="23"/>
          <w:szCs w:val="23"/>
        </w:rPr>
        <w:t>лица, находящиеся на иждивении участника СВО или ветерана боевых действий из числа участников СВО, либо находившиеся на иждивении указанных лиц на дату их гибели (смерти);</w:t>
      </w:r>
    </w:p>
    <w:p w:rsidR="002F6B61" w:rsidRDefault="002F6B61" w:rsidP="002F6B6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3"/>
          <w:szCs w:val="23"/>
        </w:rPr>
      </w:pPr>
      <w:proofErr w:type="gramStart"/>
      <w:r>
        <w:rPr>
          <w:rFonts w:ascii="Roboto" w:hAnsi="Roboto"/>
          <w:color w:val="000000"/>
          <w:sz w:val="23"/>
          <w:szCs w:val="23"/>
        </w:rPr>
        <w:t>члены семей лиц, указанных в абзацах первом, втором, третьем и четвертом пункта 1 настоящего раздела, погибших (умерших) при выполнении задач в ходе специальной военной операции (боевых действий), члены семей лиц, указанных в абзацах первом, втором, третьем и четвертом пункта 1 настоящего раздела, умерших после увольнения с военной службы (службы, работы), если смерть таких лиц наступила вследствие увечья (ранения, травмы, контузии</w:t>
      </w:r>
      <w:proofErr w:type="gramEnd"/>
      <w:r>
        <w:rPr>
          <w:rFonts w:ascii="Roboto" w:hAnsi="Roboto"/>
          <w:color w:val="000000"/>
          <w:sz w:val="23"/>
          <w:szCs w:val="23"/>
        </w:rPr>
        <w:t>) или заболевания, полученных ими при выполнении задач в ходе специальной военной операции (боевых действий).</w:t>
      </w:r>
    </w:p>
    <w:p w:rsidR="002F6B61" w:rsidRDefault="002F6B61" w:rsidP="002F6B61">
      <w:pPr>
        <w:spacing w:after="0"/>
        <w:rPr>
          <w:rFonts w:ascii="Roboto" w:hAnsi="Roboto"/>
          <w:color w:val="000000"/>
          <w:sz w:val="28"/>
          <w:szCs w:val="28"/>
        </w:rPr>
      </w:pPr>
      <w:bookmarkStart w:id="3" w:name="VI"/>
      <w:bookmarkEnd w:id="3"/>
      <w:r>
        <w:rPr>
          <w:rStyle w:val="a4"/>
          <w:rFonts w:ascii="Roboto" w:hAnsi="Roboto"/>
          <w:color w:val="000000"/>
          <w:sz w:val="28"/>
          <w:szCs w:val="28"/>
        </w:rPr>
        <w:t>VI. Документы, подтверждающие право на посещение мероприятий в сфере культуры:</w:t>
      </w:r>
    </w:p>
    <w:p w:rsidR="002F6B61" w:rsidRDefault="002F6B61" w:rsidP="002F6B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документ, удостоверяющий личность посетителя;</w:t>
      </w:r>
    </w:p>
    <w:p w:rsidR="002F6B61" w:rsidRDefault="002F6B61" w:rsidP="002F6B61">
      <w:pPr>
        <w:numPr>
          <w:ilvl w:val="0"/>
          <w:numId w:val="24"/>
        </w:numPr>
        <w:spacing w:beforeAutospacing="1" w:after="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</w:t>
      </w:r>
      <w:hyperlink r:id="rId61" w:tgtFrame="_blank" w:history="1">
        <w:r>
          <w:rPr>
            <w:rStyle w:val="a3"/>
            <w:rFonts w:ascii="Roboto" w:hAnsi="Roboto"/>
            <w:color w:val="000000"/>
            <w:sz w:val="25"/>
            <w:szCs w:val="25"/>
            <w:u w:val="none"/>
            <w:bdr w:val="none" w:sz="0" w:space="0" w:color="auto" w:frame="1"/>
          </w:rPr>
          <w:t>справка об участии в СВО</w:t>
        </w:r>
      </w:hyperlink>
      <w:r>
        <w:rPr>
          <w:rFonts w:ascii="Roboto" w:hAnsi="Roboto"/>
          <w:color w:val="000000"/>
          <w:sz w:val="25"/>
          <w:szCs w:val="25"/>
        </w:rPr>
        <w:t>;</w:t>
      </w:r>
    </w:p>
    <w:p w:rsidR="002F6B61" w:rsidRDefault="002F6B61" w:rsidP="002F6B61">
      <w:pPr>
        <w:numPr>
          <w:ilvl w:val="0"/>
          <w:numId w:val="25"/>
        </w:numPr>
        <w:spacing w:beforeAutospacing="1" w:after="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для членов семьи участника СВО — </w:t>
      </w:r>
      <w:hyperlink r:id="rId62" w:tgtFrame="_blank" w:history="1">
        <w:r>
          <w:rPr>
            <w:rStyle w:val="a3"/>
            <w:rFonts w:ascii="Roboto" w:hAnsi="Roboto"/>
            <w:color w:val="000000"/>
            <w:sz w:val="25"/>
            <w:szCs w:val="25"/>
            <w:u w:val="none"/>
            <w:bdr w:val="none" w:sz="0" w:space="0" w:color="auto" w:frame="1"/>
          </w:rPr>
          <w:t>справка, подтверждающая, что гражданин действительно является членом семьи участника СВО</w:t>
        </w:r>
      </w:hyperlink>
      <w:r>
        <w:rPr>
          <w:rFonts w:ascii="Roboto" w:hAnsi="Roboto"/>
          <w:color w:val="000000"/>
          <w:sz w:val="25"/>
          <w:szCs w:val="25"/>
        </w:rPr>
        <w:t>;</w:t>
      </w:r>
    </w:p>
    <w:p w:rsidR="002F6B61" w:rsidRDefault="002F6B61" w:rsidP="002F6B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документ, подтверждающий родство с участником СВО (свидетельство о браке, свидетельство о рождении, документ, подтверждающий усыновление, опеку (свидетельство об усыновлении, акт органа опеки об опекунстве);</w:t>
      </w:r>
    </w:p>
    <w:p w:rsidR="002F6B61" w:rsidRDefault="002F6B61" w:rsidP="002F6B6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удостоверение члена семьи погибшего ветерана боевых действий.</w:t>
      </w:r>
    </w:p>
    <w:p w:rsidR="002F6B61" w:rsidRDefault="002F6B61" w:rsidP="002F6B61">
      <w:pPr>
        <w:spacing w:after="0"/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Справка об участии в СВО предъявляется в оригинале с предоставлением копии указанного документа.</w:t>
      </w:r>
    </w:p>
    <w:p w:rsidR="002F6B61" w:rsidRDefault="002F6B61" w:rsidP="002F6B61">
      <w:pPr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Где получить справку</w:t>
      </w:r>
    </w:p>
    <w:p w:rsidR="002F6B61" w:rsidRDefault="002F6B61" w:rsidP="002F6B6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Гражданин, который сейчас находится на службе, может обратиться за справкой к командиру своей воинской части.</w:t>
      </w:r>
    </w:p>
    <w:p w:rsidR="002F6B61" w:rsidRDefault="002F6B61" w:rsidP="002F6B6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Гражданин, который уже уволился с военной службы, может обратиться за справкой в военный комиссариат по месту воинского учета.</w:t>
      </w:r>
    </w:p>
    <w:p w:rsidR="002F6B61" w:rsidRDefault="002F6B61" w:rsidP="002F6B6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lastRenderedPageBreak/>
        <w:t>Туда же могут обратиться члены семьи участника СВО.</w:t>
      </w:r>
    </w:p>
    <w:p w:rsidR="002F6B61" w:rsidRDefault="002F6B61" w:rsidP="002F6B61">
      <w:pPr>
        <w:spacing w:after="0"/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>Учреждение культуры вправе отказать Посетителю в бесплатном посещении мероприятия в случае:</w:t>
      </w:r>
    </w:p>
    <w:p w:rsidR="002F6B61" w:rsidRDefault="002F6B61" w:rsidP="002F6B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не предоставления необходимых документов или предоставления документов не в полном объеме;</w:t>
      </w:r>
    </w:p>
    <w:p w:rsidR="002F6B61" w:rsidRDefault="002F6B61" w:rsidP="002F6B6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несоответствия лица, обратившегося в учреждение, категориям заявителей.</w:t>
      </w:r>
    </w:p>
    <w:p w:rsidR="002F6B61" w:rsidRDefault="002F6B61" w:rsidP="002F6B61">
      <w:pPr>
        <w:spacing w:after="0"/>
        <w:rPr>
          <w:rFonts w:ascii="Roboto" w:hAnsi="Roboto"/>
          <w:color w:val="000000"/>
          <w:sz w:val="25"/>
          <w:szCs w:val="25"/>
        </w:rPr>
      </w:pPr>
      <w:r>
        <w:rPr>
          <w:rStyle w:val="a4"/>
          <w:rFonts w:ascii="Roboto" w:hAnsi="Roboto"/>
          <w:color w:val="000000"/>
          <w:sz w:val="25"/>
          <w:szCs w:val="25"/>
        </w:rPr>
        <w:t xml:space="preserve">Посетителем при обращении в учреждение (кроме организации </w:t>
      </w:r>
      <w:proofErr w:type="spellStart"/>
      <w:r>
        <w:rPr>
          <w:rStyle w:val="a4"/>
          <w:rFonts w:ascii="Roboto" w:hAnsi="Roboto"/>
          <w:color w:val="000000"/>
          <w:sz w:val="25"/>
          <w:szCs w:val="25"/>
        </w:rPr>
        <w:t>кинопоказа</w:t>
      </w:r>
      <w:proofErr w:type="spellEnd"/>
      <w:r>
        <w:rPr>
          <w:rStyle w:val="a4"/>
          <w:rFonts w:ascii="Roboto" w:hAnsi="Roboto"/>
          <w:color w:val="000000"/>
          <w:sz w:val="25"/>
          <w:szCs w:val="25"/>
        </w:rPr>
        <w:t>) заполняется согласие на обработку персональных данных заявителя и членов семьи участника СВО.</w:t>
      </w:r>
    </w:p>
    <w:p w:rsidR="00667308" w:rsidRPr="00134E76" w:rsidRDefault="00667308" w:rsidP="00134E76">
      <w:pPr>
        <w:rPr>
          <w:szCs w:val="24"/>
        </w:rPr>
      </w:pPr>
    </w:p>
    <w:sectPr w:rsidR="00667308" w:rsidRPr="00134E76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509"/>
    <w:multiLevelType w:val="multilevel"/>
    <w:tmpl w:val="3A3A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5E65"/>
    <w:multiLevelType w:val="multilevel"/>
    <w:tmpl w:val="315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E5FA6"/>
    <w:multiLevelType w:val="multilevel"/>
    <w:tmpl w:val="74AE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A11B2"/>
    <w:multiLevelType w:val="multilevel"/>
    <w:tmpl w:val="130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E1FF5"/>
    <w:multiLevelType w:val="multilevel"/>
    <w:tmpl w:val="6954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47827"/>
    <w:multiLevelType w:val="multilevel"/>
    <w:tmpl w:val="943C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27ED1"/>
    <w:multiLevelType w:val="multilevel"/>
    <w:tmpl w:val="DB52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36FD1"/>
    <w:multiLevelType w:val="multilevel"/>
    <w:tmpl w:val="D3B8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AC00FC"/>
    <w:multiLevelType w:val="multilevel"/>
    <w:tmpl w:val="C8DA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806B8"/>
    <w:multiLevelType w:val="multilevel"/>
    <w:tmpl w:val="D50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E92B8D"/>
    <w:multiLevelType w:val="multilevel"/>
    <w:tmpl w:val="E304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C29"/>
    <w:multiLevelType w:val="multilevel"/>
    <w:tmpl w:val="42D6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67901"/>
    <w:multiLevelType w:val="multilevel"/>
    <w:tmpl w:val="E8A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E7B89"/>
    <w:multiLevelType w:val="multilevel"/>
    <w:tmpl w:val="1D9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56481F"/>
    <w:multiLevelType w:val="multilevel"/>
    <w:tmpl w:val="43C4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74413E"/>
    <w:multiLevelType w:val="multilevel"/>
    <w:tmpl w:val="70B2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7E5A73"/>
    <w:multiLevelType w:val="multilevel"/>
    <w:tmpl w:val="5C70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8D2A50"/>
    <w:multiLevelType w:val="multilevel"/>
    <w:tmpl w:val="1358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D5975"/>
    <w:multiLevelType w:val="multilevel"/>
    <w:tmpl w:val="5BC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8B5EAA"/>
    <w:multiLevelType w:val="multilevel"/>
    <w:tmpl w:val="E7CC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61712B"/>
    <w:multiLevelType w:val="multilevel"/>
    <w:tmpl w:val="AFF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29488C"/>
    <w:multiLevelType w:val="multilevel"/>
    <w:tmpl w:val="D396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702621"/>
    <w:multiLevelType w:val="multilevel"/>
    <w:tmpl w:val="0548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BB6619"/>
    <w:multiLevelType w:val="multilevel"/>
    <w:tmpl w:val="5322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F30A3D"/>
    <w:multiLevelType w:val="multilevel"/>
    <w:tmpl w:val="FE3C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485456"/>
    <w:multiLevelType w:val="multilevel"/>
    <w:tmpl w:val="4BAA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4A0698"/>
    <w:multiLevelType w:val="multilevel"/>
    <w:tmpl w:val="48D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E7021E"/>
    <w:multiLevelType w:val="multilevel"/>
    <w:tmpl w:val="CC4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A030DC"/>
    <w:multiLevelType w:val="multilevel"/>
    <w:tmpl w:val="5F4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106412"/>
    <w:multiLevelType w:val="multilevel"/>
    <w:tmpl w:val="B3EC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27"/>
  </w:num>
  <w:num w:numId="6">
    <w:abstractNumId w:val="10"/>
  </w:num>
  <w:num w:numId="7">
    <w:abstractNumId w:val="29"/>
  </w:num>
  <w:num w:numId="8">
    <w:abstractNumId w:val="16"/>
  </w:num>
  <w:num w:numId="9">
    <w:abstractNumId w:val="9"/>
  </w:num>
  <w:num w:numId="10">
    <w:abstractNumId w:val="8"/>
  </w:num>
  <w:num w:numId="11">
    <w:abstractNumId w:val="31"/>
  </w:num>
  <w:num w:numId="12">
    <w:abstractNumId w:val="1"/>
  </w:num>
  <w:num w:numId="13">
    <w:abstractNumId w:val="14"/>
  </w:num>
  <w:num w:numId="14">
    <w:abstractNumId w:val="5"/>
  </w:num>
  <w:num w:numId="15">
    <w:abstractNumId w:val="24"/>
  </w:num>
  <w:num w:numId="16">
    <w:abstractNumId w:val="22"/>
  </w:num>
  <w:num w:numId="17">
    <w:abstractNumId w:val="18"/>
  </w:num>
  <w:num w:numId="18">
    <w:abstractNumId w:val="6"/>
  </w:num>
  <w:num w:numId="19">
    <w:abstractNumId w:val="23"/>
  </w:num>
  <w:num w:numId="20">
    <w:abstractNumId w:val="11"/>
  </w:num>
  <w:num w:numId="21">
    <w:abstractNumId w:val="2"/>
  </w:num>
  <w:num w:numId="22">
    <w:abstractNumId w:val="17"/>
  </w:num>
  <w:num w:numId="23">
    <w:abstractNumId w:val="19"/>
  </w:num>
  <w:num w:numId="24">
    <w:abstractNumId w:val="21"/>
  </w:num>
  <w:num w:numId="25">
    <w:abstractNumId w:val="4"/>
  </w:num>
  <w:num w:numId="26">
    <w:abstractNumId w:val="3"/>
  </w:num>
  <w:num w:numId="27">
    <w:abstractNumId w:val="0"/>
  </w:num>
  <w:num w:numId="28">
    <w:abstractNumId w:val="15"/>
  </w:num>
  <w:num w:numId="29">
    <w:abstractNumId w:val="12"/>
  </w:num>
  <w:num w:numId="30">
    <w:abstractNumId w:val="30"/>
  </w:num>
  <w:num w:numId="31">
    <w:abstractNumId w:val="2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056248"/>
    <w:rsid w:val="00060A28"/>
    <w:rsid w:val="000B1AEE"/>
    <w:rsid w:val="00102422"/>
    <w:rsid w:val="00134E76"/>
    <w:rsid w:val="00141064"/>
    <w:rsid w:val="00146ECD"/>
    <w:rsid w:val="00163A03"/>
    <w:rsid w:val="001935B0"/>
    <w:rsid w:val="001C6A1D"/>
    <w:rsid w:val="001D3177"/>
    <w:rsid w:val="00200FFE"/>
    <w:rsid w:val="00226A34"/>
    <w:rsid w:val="002463B1"/>
    <w:rsid w:val="00254B70"/>
    <w:rsid w:val="00254BFC"/>
    <w:rsid w:val="00297475"/>
    <w:rsid w:val="002A4B13"/>
    <w:rsid w:val="002B4004"/>
    <w:rsid w:val="002B5E38"/>
    <w:rsid w:val="002C2F62"/>
    <w:rsid w:val="002F6B61"/>
    <w:rsid w:val="00334EDD"/>
    <w:rsid w:val="00340DF1"/>
    <w:rsid w:val="0037765C"/>
    <w:rsid w:val="003A668B"/>
    <w:rsid w:val="003B56FB"/>
    <w:rsid w:val="00404341"/>
    <w:rsid w:val="00425405"/>
    <w:rsid w:val="00460960"/>
    <w:rsid w:val="00465BAD"/>
    <w:rsid w:val="00487ACE"/>
    <w:rsid w:val="004B5871"/>
    <w:rsid w:val="004D5A0E"/>
    <w:rsid w:val="005549D6"/>
    <w:rsid w:val="0058067E"/>
    <w:rsid w:val="00581B6B"/>
    <w:rsid w:val="00594CE6"/>
    <w:rsid w:val="005B1F6B"/>
    <w:rsid w:val="005C0915"/>
    <w:rsid w:val="005C5CAB"/>
    <w:rsid w:val="00624864"/>
    <w:rsid w:val="00667308"/>
    <w:rsid w:val="00672F74"/>
    <w:rsid w:val="006811E2"/>
    <w:rsid w:val="006E1A27"/>
    <w:rsid w:val="007079B8"/>
    <w:rsid w:val="007A11F8"/>
    <w:rsid w:val="007E23C4"/>
    <w:rsid w:val="008066B8"/>
    <w:rsid w:val="008345D4"/>
    <w:rsid w:val="00857CF2"/>
    <w:rsid w:val="00893C3E"/>
    <w:rsid w:val="008D1280"/>
    <w:rsid w:val="008E44D8"/>
    <w:rsid w:val="008F50A2"/>
    <w:rsid w:val="009330D2"/>
    <w:rsid w:val="00945FAE"/>
    <w:rsid w:val="00954453"/>
    <w:rsid w:val="00954F3E"/>
    <w:rsid w:val="00955FBA"/>
    <w:rsid w:val="00990474"/>
    <w:rsid w:val="009C4400"/>
    <w:rsid w:val="009C4B3D"/>
    <w:rsid w:val="009E57A3"/>
    <w:rsid w:val="00A03807"/>
    <w:rsid w:val="00A03A6D"/>
    <w:rsid w:val="00A1496F"/>
    <w:rsid w:val="00A23F21"/>
    <w:rsid w:val="00A46371"/>
    <w:rsid w:val="00A61D25"/>
    <w:rsid w:val="00A64110"/>
    <w:rsid w:val="00A80A84"/>
    <w:rsid w:val="00A939FE"/>
    <w:rsid w:val="00AA5D68"/>
    <w:rsid w:val="00AB14E0"/>
    <w:rsid w:val="00AB6F76"/>
    <w:rsid w:val="00B01C58"/>
    <w:rsid w:val="00B62245"/>
    <w:rsid w:val="00B812BF"/>
    <w:rsid w:val="00B9034F"/>
    <w:rsid w:val="00BA359B"/>
    <w:rsid w:val="00BC46F2"/>
    <w:rsid w:val="00C321F9"/>
    <w:rsid w:val="00C86860"/>
    <w:rsid w:val="00CE5082"/>
    <w:rsid w:val="00CF705C"/>
    <w:rsid w:val="00D0635A"/>
    <w:rsid w:val="00D1657F"/>
    <w:rsid w:val="00D26D2B"/>
    <w:rsid w:val="00D519D8"/>
    <w:rsid w:val="00D96B7D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a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984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59257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6478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690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310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0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2071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5439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170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7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11922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66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21111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93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1403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29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1907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35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9018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1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7877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1879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90849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2211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9276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9448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3801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7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47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4211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79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17662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21217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6698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278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7216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2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560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3720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7818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2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4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7421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990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2583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17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539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1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6610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40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20452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6758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0878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5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9367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236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127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FCFCF"/>
                                <w:left w:val="single" w:sz="4" w:space="0" w:color="CFCFCF"/>
                                <w:bottom w:val="single" w:sz="4" w:space="0" w:color="CFCFCF"/>
                                <w:right w:val="single" w:sz="4" w:space="0" w:color="CFCFCF"/>
                              </w:divBdr>
                              <w:divsChild>
                                <w:div w:id="130878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FCFCF"/>
                                    <w:left w:val="none" w:sz="0" w:space="0" w:color="CFCFCF"/>
                                    <w:bottom w:val="single" w:sz="4" w:space="0" w:color="CFCFCF"/>
                                    <w:right w:val="none" w:sz="0" w:space="0" w:color="CFCFCF"/>
                                  </w:divBdr>
                                  <w:divsChild>
                                    <w:div w:id="42430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4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4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1076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9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9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4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43042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07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4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211979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62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9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4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5879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6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4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10352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6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7826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48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39758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69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87257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1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88213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41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46454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8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48235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630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93443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56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99957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7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06634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31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29958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0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42804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13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59188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774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52419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9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70223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616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177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FCFCF"/>
                                <w:left w:val="single" w:sz="4" w:space="0" w:color="CFCFCF"/>
                                <w:bottom w:val="single" w:sz="4" w:space="0" w:color="CFCFCF"/>
                                <w:right w:val="single" w:sz="4" w:space="0" w:color="CFCFCF"/>
                              </w:divBdr>
                              <w:divsChild>
                                <w:div w:id="5872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FCFCF"/>
                                    <w:left w:val="none" w:sz="0" w:space="0" w:color="CFCFCF"/>
                                    <w:bottom w:val="single" w:sz="4" w:space="0" w:color="CFCFCF"/>
                                    <w:right w:val="none" w:sz="0" w:space="0" w:color="CFCFCF"/>
                                  </w:divBdr>
                                  <w:divsChild>
                                    <w:div w:id="138047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2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0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4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59948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7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32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4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80990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7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80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4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6357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6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10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4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08541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96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73636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0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6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7336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36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47201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84771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3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78214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8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21235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8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6423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899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79891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8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39901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64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71539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79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21429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5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22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64970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34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28538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93070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00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92645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96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33595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82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45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98809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2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81595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00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9912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6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8049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20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88140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0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92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573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09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86378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63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81626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40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63309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82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402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7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44121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53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210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8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51296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21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86879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02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53014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1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99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29656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88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83579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67761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41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54837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9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2885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05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208360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63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02632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84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38399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35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87067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84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86243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7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446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204532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48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04433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231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2047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9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6697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30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69288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7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76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69592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50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58793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51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7599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46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0637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30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201545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75285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85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69661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40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73154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91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37291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74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8216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44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45486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66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05377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64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28072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39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20740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17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727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5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39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9912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71010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82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46303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25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6549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48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17846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76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66455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7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23766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56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24184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1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94936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1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64819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39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2814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17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42075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75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94715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28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3136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12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52726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5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5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45871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07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65328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6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65438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73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2108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18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4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22259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77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45830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00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52150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5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56009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06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78010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12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2446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9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7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1187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08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45799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15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77112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2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4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03812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3276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8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9492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64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1808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2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11337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2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538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11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14065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67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DBDB"/>
                        <w:left w:val="single" w:sz="4" w:space="0" w:color="E0DBDB"/>
                        <w:bottom w:val="single" w:sz="4" w:space="0" w:color="E0DBDB"/>
                        <w:right w:val="single" w:sz="4" w:space="0" w:color="E0DBDB"/>
                      </w:divBdr>
                    </w:div>
                  </w:divsChild>
                </w:div>
                <w:div w:id="1707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5016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1081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7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797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1105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664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073399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637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6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96154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1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892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5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3125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6609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1898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3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649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1644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3675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39616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710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8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8161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4474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5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098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2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6002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7789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dn.culture.ru/files/e777462b-95a0-53f1-a10a-dfc1f06ebdd7/%D0%9F%D0%B5%D1%80%D0%B5%D1%87%D0%B5%D0%BD%D1%8C%20%D1%84%D0%B8%D0%BB%D0%B8%D0%B0%D0%BB%D0%BE%D0%B2%20%D0%A4%D0%9A%D0%9F%20%C2%AB%D0%A0%D0%BE%D1%81%D0%B3%D0%BE%D1%81%D1%86%D0%B8%D1%80%D0%BA%C2%BB.pdf" TargetMode="External"/><Relationship Id="rId18" Type="http://schemas.openxmlformats.org/officeDocument/2006/relationships/hyperlink" Target="https://meloman.ru/akciya-teatralno-koncertnaya-nedelya/" TargetMode="External"/><Relationship Id="rId26" Type="http://schemas.openxmlformats.org/officeDocument/2006/relationships/hyperlink" Target="https://www.mariinsky.ru/playbill/svo/" TargetMode="External"/><Relationship Id="rId39" Type="http://schemas.openxmlformats.org/officeDocument/2006/relationships/hyperlink" Target="https://theatreofnations.ru/events/" TargetMode="External"/><Relationship Id="rId21" Type="http://schemas.openxmlformats.org/officeDocument/2006/relationships/hyperlink" Target="https://www.philharmonia.spb.ru/afisha/" TargetMode="External"/><Relationship Id="rId34" Type="http://schemas.openxmlformats.org/officeDocument/2006/relationships/hyperlink" Target="https://vakhtangov.ru/uchastnikam_svo/" TargetMode="External"/><Relationship Id="rId42" Type="http://schemas.openxmlformats.org/officeDocument/2006/relationships/hyperlink" Target="https://bdt.spb.ru/" TargetMode="External"/><Relationship Id="rId47" Type="http://schemas.openxmlformats.org/officeDocument/2006/relationships/hyperlink" Target="https://m-g-t.ru/svo-participants/" TargetMode="External"/><Relationship Id="rId50" Type="http://schemas.openxmlformats.org/officeDocument/2006/relationships/hyperlink" Target="https://mdt-dodin.ru/" TargetMode="External"/><Relationship Id="rId55" Type="http://schemas.openxmlformats.org/officeDocument/2006/relationships/hyperlink" Target="https://uralopera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cdn.culture.ru/files/d9cd741e-b297-5644-9865-5b3a16c9fcf3/%D0%A1%D0%BF%D0%B8%D1%81%D0%BE%D0%BA%20%D0%BC%D1%83%D0%B7%D0%B5%D0%B5%D0%B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e.ru/s/afisha-svo/" TargetMode="External"/><Relationship Id="rId20" Type="http://schemas.openxmlformats.org/officeDocument/2006/relationships/hyperlink" Target="https://meloman.ru/akciya-teatralno-koncertnaya-nedelya/" TargetMode="External"/><Relationship Id="rId29" Type="http://schemas.openxmlformats.org/officeDocument/2006/relationships/hyperlink" Target="https://www.maly.ru/" TargetMode="External"/><Relationship Id="rId41" Type="http://schemas.openxmlformats.org/officeDocument/2006/relationships/hyperlink" Target="https://puppet.ru/uchastnikam-svo" TargetMode="External"/><Relationship Id="rId54" Type="http://schemas.openxmlformats.org/officeDocument/2006/relationships/hyperlink" Target="https://novat.ru/buy_now/special_offers/uchastnikam-svo/" TargetMode="External"/><Relationship Id="rId62" Type="http://schemas.openxmlformats.org/officeDocument/2006/relationships/hyperlink" Target="https://cdn.culture.ru/files/12053bd4-28ca-54b0-9a6b-6498b2da873b/%D0%A0%D0%B5%D0%BA%D0%BE%D0%BC%D0%B5%D0%BD%D0%B4%D1%83%D0%B5%D0%BC%D1%8B%D0%B9_%D0%BE%D0%B1%D1%80%D0%B0%D0%B7%D0%B5%D1%86_%D0%B4%D0%BB%D1%8F_%D1%87%D0%BB%D0%B5%D0%BD%D0%BE%D0%B2_%D1%81%D0%B5%D0%BC%D0%B5%D0%B9_%D1%83%D1%87%D0%B0%D1%81%D1%82%D0%BD%D0%B8%D0%BA%D0%BE%D0%B2_%D1%81%D0%BF%D0%B5%D1%86%D0%B8%D0%B0%D0%BB%D1%8C%D0%BD%D0%BE%D0%B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dn.culture.ru/files/d9cd741e-b297-5644-9865-5b3a16c9fcf3/%D0%A1%D0%BF%D0%B8%D1%81%D0%BE%D0%BA%20%D0%BC%D1%83%D0%B7%D0%B5%D0%B5%D0%B2.pdf" TargetMode="External"/><Relationship Id="rId11" Type="http://schemas.openxmlformats.org/officeDocument/2006/relationships/hyperlink" Target="https://www.culture.ru/s/afisha-svo/" TargetMode="External"/><Relationship Id="rId24" Type="http://schemas.openxmlformats.org/officeDocument/2006/relationships/hyperlink" Target="https://kursal.ru/uchastnikam-svo/" TargetMode="External"/><Relationship Id="rId32" Type="http://schemas.openxmlformats.org/officeDocument/2006/relationships/hyperlink" Target="https://mxat.ru/boxoffice/svo/" TargetMode="External"/><Relationship Id="rId37" Type="http://schemas.openxmlformats.org/officeDocument/2006/relationships/hyperlink" Target="https://www.satirikon.ru/afisha/" TargetMode="External"/><Relationship Id="rId40" Type="http://schemas.openxmlformats.org/officeDocument/2006/relationships/hyperlink" Target="https://www.puppet.ru/" TargetMode="External"/><Relationship Id="rId45" Type="http://schemas.openxmlformats.org/officeDocument/2006/relationships/hyperlink" Target="https://sti.ru/svo/" TargetMode="External"/><Relationship Id="rId53" Type="http://schemas.openxmlformats.org/officeDocument/2006/relationships/hyperlink" Target="https://novat.ru/" TargetMode="External"/><Relationship Id="rId58" Type="http://schemas.openxmlformats.org/officeDocument/2006/relationships/hyperlink" Target="https://volkovteatr.ru/spectators/s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dn.culture.ru/files/e777462b-95a0-53f1-a10a-dfc1f06ebdd7/%D0%9F%D0%B5%D1%80%D0%B5%D1%87%D0%B5%D0%BD%D1%8C%20%D1%84%D0%B8%D0%BB%D0%B8%D0%B0%D0%BB%D0%BE%D0%B2%20%D0%A4%D0%9A%D0%9F%20%C2%AB%D0%A0%D0%BE%D1%81%D0%B3%D0%BE%D1%81%D1%86%D0%B8%D1%80%D0%BA%C2%BB.pdf" TargetMode="External"/><Relationship Id="rId23" Type="http://schemas.openxmlformats.org/officeDocument/2006/relationships/hyperlink" Target="https://kursal.ru/uchastnikam-svo/" TargetMode="External"/><Relationship Id="rId28" Type="http://schemas.openxmlformats.org/officeDocument/2006/relationships/hyperlink" Target="https://teatr-sats.ru/tickets-2" TargetMode="External"/><Relationship Id="rId36" Type="http://schemas.openxmlformats.org/officeDocument/2006/relationships/hyperlink" Target="https://www.satirikon.ru/" TargetMode="External"/><Relationship Id="rId49" Type="http://schemas.openxmlformats.org/officeDocument/2006/relationships/hyperlink" Target="https://alexandrinsky.ru/afisha-i-bilety/uchastnikam-svo/" TargetMode="External"/><Relationship Id="rId57" Type="http://schemas.openxmlformats.org/officeDocument/2006/relationships/hyperlink" Target="https://volkovteatr.ru/" TargetMode="External"/><Relationship Id="rId61" Type="http://schemas.openxmlformats.org/officeDocument/2006/relationships/hyperlink" Target="https://cdn.culture.ru/files/44b2d814-c454-58a1-abd9-38b33e6b4b22/%D0%A0%D0%B5%D0%BA%D0%BE%D0%BC%D0%B5%D0%BD%D0%B4%D1%83%D0%B5%D0%BC%D1%8B%D0%B9_%D0%BE%D0%B1%D1%80%D0%B0%D0%B7%D0%B5%D1%86_%D0%B4%D0%BB%D1%8F_%D1%83%D1%87%D0%B0%D1%81%D1%82%D0%BD%D0%B8%D0%BA%D0%BE%D0%B2_%D1%81%D0%BF%D0%B5%D1%86%D0%B8%D0%B0%D0%BB%D1%8C%D0%BD%D0%BE%D0%B9_%D0%B2%D0%BE%D0%B5%D0%BD%D0%BD%D0%BE%D0%B9_%D0%BE%D0%BF%D0%B5%D1%80%D0%B0%D1%86%D0%B8%D0%B8.pdf" TargetMode="External"/><Relationship Id="rId10" Type="http://schemas.openxmlformats.org/officeDocument/2006/relationships/hyperlink" Target="https://www.culture.ru/s/afisha-svo/" TargetMode="External"/><Relationship Id="rId19" Type="http://schemas.openxmlformats.org/officeDocument/2006/relationships/hyperlink" Target="https://meloman.ru/akciya-teatralno-koncertnaya-nedelya/" TargetMode="External"/><Relationship Id="rId31" Type="http://schemas.openxmlformats.org/officeDocument/2006/relationships/hyperlink" Target="https://mxat.ru/" TargetMode="External"/><Relationship Id="rId44" Type="http://schemas.openxmlformats.org/officeDocument/2006/relationships/hyperlink" Target="https://sti.ru/" TargetMode="External"/><Relationship Id="rId52" Type="http://schemas.openxmlformats.org/officeDocument/2006/relationships/hyperlink" Target="https://pushkincenter.ru/afisha" TargetMode="External"/><Relationship Id="rId60" Type="http://schemas.openxmlformats.org/officeDocument/2006/relationships/hyperlink" Target="https://www.culture.ru/s/afisha-s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s/afisha-svo/" TargetMode="External"/><Relationship Id="rId14" Type="http://schemas.openxmlformats.org/officeDocument/2006/relationships/hyperlink" Target="https://cdn.culture.ru/files/e777462b-95a0-53f1-a10a-dfc1f06ebdd7/%D0%9F%D0%B5%D1%80%D0%B5%D1%87%D0%B5%D0%BD%D1%8C%20%D1%84%D0%B8%D0%BB%D0%B8%D0%B0%D0%BB%D0%BE%D0%B2%20%D0%A4%D0%9A%D0%9F%20%C2%AB%D0%A0%D0%BE%D1%81%D0%B3%D0%BE%D1%81%D1%86%D0%B8%D1%80%D0%BA%C2%BB.pdf" TargetMode="External"/><Relationship Id="rId22" Type="http://schemas.openxmlformats.org/officeDocument/2006/relationships/hyperlink" Target="https://www.philharmonia.spb.ru/afisha/" TargetMode="External"/><Relationship Id="rId27" Type="http://schemas.openxmlformats.org/officeDocument/2006/relationships/hyperlink" Target="https://teatr-sats.ru/" TargetMode="External"/><Relationship Id="rId30" Type="http://schemas.openxmlformats.org/officeDocument/2006/relationships/hyperlink" Target="https://www.maly.ru/tickets/teatr-concert" TargetMode="External"/><Relationship Id="rId35" Type="http://schemas.openxmlformats.org/officeDocument/2006/relationships/hyperlink" Target="https://www.ramt.ru/svo/" TargetMode="External"/><Relationship Id="rId43" Type="http://schemas.openxmlformats.org/officeDocument/2006/relationships/hyperlink" Target="https://bdt.spb.ru/vizit-v-teatr/uchastnikam-svo.php" TargetMode="External"/><Relationship Id="rId48" Type="http://schemas.openxmlformats.org/officeDocument/2006/relationships/hyperlink" Target="https://alexandrinsky.ru/" TargetMode="External"/><Relationship Id="rId56" Type="http://schemas.openxmlformats.org/officeDocument/2006/relationships/hyperlink" Target="https://uralopera.ru/visitors/ticket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culture.ru/s/afisha-svo/" TargetMode="External"/><Relationship Id="rId51" Type="http://schemas.openxmlformats.org/officeDocument/2006/relationships/hyperlink" Target="https://www.mdt-dodin.ru/bonusprogra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ulture.ru/s/afisha-svo/" TargetMode="External"/><Relationship Id="rId17" Type="http://schemas.openxmlformats.org/officeDocument/2006/relationships/hyperlink" Target="https://www.culture.ru/s/afisha-svo/" TargetMode="External"/><Relationship Id="rId25" Type="http://schemas.openxmlformats.org/officeDocument/2006/relationships/hyperlink" Target="https://www.mariinsky.ru/" TargetMode="External"/><Relationship Id="rId33" Type="http://schemas.openxmlformats.org/officeDocument/2006/relationships/hyperlink" Target="https://vakhtangov.ru/" TargetMode="External"/><Relationship Id="rId38" Type="http://schemas.openxmlformats.org/officeDocument/2006/relationships/hyperlink" Target="https://theatreofnations.ru/" TargetMode="External"/><Relationship Id="rId46" Type="http://schemas.openxmlformats.org/officeDocument/2006/relationships/hyperlink" Target="https://m-g-t.ru/" TargetMode="External"/><Relationship Id="rId59" Type="http://schemas.openxmlformats.org/officeDocument/2006/relationships/hyperlink" Target="https://www.culture.ru/s/afisha-s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2024-01-16T12:50:00Z</cp:lastPrinted>
  <dcterms:created xsi:type="dcterms:W3CDTF">2024-10-23T11:07:00Z</dcterms:created>
  <dcterms:modified xsi:type="dcterms:W3CDTF">2024-10-23T11:07:00Z</dcterms:modified>
</cp:coreProperties>
</file>