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26" w:rsidRPr="00234EDC" w:rsidRDefault="00E66826" w:rsidP="00E668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        Казачья </w:t>
      </w: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снедь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в рассказах М.А.Шолохова.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572000" cy="3429000"/>
            <wp:effectExtent l="19050" t="0" r="0" b="0"/>
            <wp:docPr id="1" name="Рисунок 3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Юг России - территория самобытная, и не только из-за того, что несет здесь свои воды Тихий Дон, но и оттого, что живут по берегам этой реки смелые люди - казаки. Уж так повелось, что места их селений условно делились на три части: верхний, средний и нижний Дон. Имея общие традиции, обычаи, участвуя в одних и тех же военных походах, они обладали и некоторыми различиями. Касалось это, в основном, их образа жизни, религии, быта. Не исключением являлась и пища.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Давайте проследим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как питались казаки на Верхнем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Дону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каким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образом нашло это отражение в ранних рассказах М.А. Шолохова.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Выбор писателя и его произведений не случаен. М.А. Шолохов родился и вырос на Верхнем Дону, а свои ранние рассказы создавал в первой четверти XX столетия, когда казачьи традиции были еще живы, а сами казаки жили по законам дедов и прадедов.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Обычно за день казачья семья садилась за стол три раза: завтракать, обедать и ужинать. Но на Дону до сих пор эти слова произносятся не во всех семьях. Старые казаки предпочитают говорить: завтракать,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полудневать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вечерять, а то и просто «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исть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». Вот и Шолохов использует казачий говор в своих рассказах.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«– Давай,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бати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полудневать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? Солнце,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глякось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, куля влезло, почти в обеды.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lastRenderedPageBreak/>
        <w:t xml:space="preserve">–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Полудневать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? Погоди...»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«Бахчевник»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«– Скоро вечерять будем?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  <w:t>– Успеешь, непоседа, оголодал!».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Нахаленок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«Старуха у загнетки загремела ложками;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щи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в чашку наливая, сказала: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  <w:t xml:space="preserve">– Кличьте вечерять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Гришатку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«Коловерть»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Исть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будешь отдельно, не могу с тобой помешаться».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Перед приемом пищи существовал определенный ритуал. Вот как описывает это старожил станицы Вешенской краевед А.П.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Грибанов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«Обычно за день казачья семья садилась за стол три раза: завтракать, обедать, ужинать вечерять. Перед тем как сесть за стол, каждый член семьи мыл руки, вытирал их общим для семьи холщовым полотенцем и стая крестился на икону в переднем углу, произнося при этом в полголоса молитву, обычно «Отче наш».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Старший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в семье, упирая хлебину в грудь, резал ее над столом на ломти. Ломти складывались на общее деревянное или глиняное блюдо, упавшие на стол хлебные крошки резчик тщательно ссыпал на ладонь и отправлял в рот. За столом есть начинали по знаку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старшего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. Щи, лапшу кашу ели из общей чашки деревянными ложками. Мясо, вареники, блины, огурцы, помидоры ели, беря руками из общей посуды, жареное мясо подавали на стол в жаровне (кастрюле) или на сковороде».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Подтверждение написанному мы находим в рассказе М.А. Шолохова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«Червоточина»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«Как-то перед обедом семейно стали на молитву, Яков Алексеевич,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разлопушив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бороду, отмахивал кресты, как косой по лугу орудовал, мять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Степкиня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в поклонах ломилась, словно складной аршин; вен семьи дружно махала руками».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походах казаки были неприхотливы в еде. Об этом даже есть пословицы: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«Казаки, что дети: и много поедят, и малым наедятся». «Казак из пригоршни напьется, на ладони пообедает».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Но вот дома хозяйка должна быть очень расторопной и старательной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стряпухой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чтобы накормить своего мужа. А казак-то любил покушать! И об этом тоже бытуют пословицы. Одна из них: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«Казак донской, что карась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озерной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: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икрян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, прян и солен».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Почти в каждой казачьей усадьбе водилась живность: коровы, свиньи, козы, овцы, птица. В книге В.Н. Королева «Старые Вешки» мы можем прочитать такие строки: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«Большинство казачьих хозяйств держали свиней и птиц. Первых выращивали летом на подножном корму, отгоняя в удобные места и оставляя без всякого надзора; осенью это были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полуодичавшие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животные. В 1898 году в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вешенском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юрту насчитывалось одиннадцать-тринадцать тысяч свиней, в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еланском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от четырех до пяти с половиной тысяч. Птица была несчитанной».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поэтому всегда на столе у казака стояли мясные блюда. На мясном бульоне делали суп, щи, борщ, лапшу. Особенно казаки любили лапшу из птицы. На второе могли подать мясо: вареное, жареное, тушеное, приготовленное с овощами, в том числе и с картофелем, А самые умелые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стряпухи-казачки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делали мясные рулеты, колбаски, начиняли свиные желудки, готовили птицу с кашей внутри, и уж в каждой семьей было соленое сало и топленый жир.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 вот то, что писал М. Шолохов о мясе и блюдах, которые из него готовились: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«В ноздри Алешке так и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ширнуло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духом вареной баранины».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«Алешкино сердце»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«На столе дымились щи; хмелинами благоухал свежий хлеб».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«Червоточина»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«Умылся; хозяйка предложила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разжарить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сало».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«...достал из сумки, кусок хлеба и сало, нарезанное тонкими ломтиками».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Но следует отметить, что казаки всегда соблюдали посты и в это время никогда не ели мяса. Краевед А.П.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Грибанов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писал: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«По заведенному порядку каждый взрослый житель станицы и хуторов на какой-либо неделе великого поста «говел». В течение этой недели он должен был питаться впроголодь, ходить утром и вечером в церковь, в конце недели исповедоваться духовнику (священнику) в содеянных грехах и в заключение принять причастие. Школьники говели по сокращенной программе.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В первые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недели поста говела молодежь. В середине поста — казаки и казачки среднего возраста. В последние недели поста, когда богослужение длилось по всей ночи, говели до измора старики и старухи».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это время готовилась постная пища. В ранних рассказах М. Шолохова читаем: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«Под конец, когда отхлебывали реденькие постные щи, отец бороду разложил на две щетинистые половины, и снова улыбнулся, морща синеватые губы...»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«Бахчевник»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«За ужином кое-как наспех поглотал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хлебова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— и опрометью в троицу».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Нахаленок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«Подставив скамью, забралась в печку, из чугуна через край пила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постные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ши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, пальцами вылавливала картошку».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«Алешкино сердце»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Ни одна казачья семья не обходилась без каши. Каши были самые различные: кукурузные, тыквенные, пшеничные, пшенные. Делали кашу и с салом. Особенно были распространены молочные каши. Вот какое разнообразие этой пищи встречается у М.Шолохова в рассказах: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Ишо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каша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молошная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есть!..»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«... но перед ужином Федор испортил все дело, отрезав лишний ломоть сала в кашу».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«Сейчас мы сварим каши...»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«Алешкино сердце»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lastRenderedPageBreak/>
        <w:t>«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Дунятка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у шалаша огонь развела, кашу варила из пшена и пахучего воробьиного щавеля».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«Пастух»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«Хозяйка нарочно отставила подальше от нее чашку с кашей, на самый край сдвинула хлеб».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«Батраки»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«Захар Денисович вяло хлебал жидкую кашу и, поглядывая кругом, морщился: больно уж много съедают рабочие — что ни день, то пуд печеного хлеба,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жрут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, будто на поминках».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«Батраки»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«Скачи,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хлопче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, вон до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эн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тих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верб, там пруд, почерпни воды, кашу заварим!»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«Путь-дороженька»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рацион казака обычно входили куриные или утиные яйца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Казаки употребляли их сырыми, вареными всмятку или вкрутую, но больше всего любили яичницу, которую делали на сале или масле. Но на Троицу яичницу готовили особым способом. Краевед А.П.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Грибанов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вспоминает: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«Дни Троицы большая часть взрослых проводила в Вешках на ярмарке. Молодежь водила в лесу хороводы. Девушки плели венки из полевых и лесных цветов и бросали их в воду Дона, речек, озер, прудов. А вечером готовили особую яичницу, выпуская содержимое яиц в кипящее молоко. Характерно, что эта экзотическая яичница не жарилась, а варилась в полевом котле, подвешенном на переносной треноге (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тарабарке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)».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Любили казаки отведать вареные вкрутую яйца со свиным салом да зеленым лучком, а то и с соленым огурчиком, благо, что все это «водилось» в хозяйстве.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рассказах М. Шолохова напрямую не указано, что казаки употребляли в пищу яйца, но это можно понять косвенно. Так, например, в произведении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Нахаленок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мы встречаем следующие предложения: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«- А за то, что ты в курятнике из гнезда чубатой курицы все яйца покрал и на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каруселю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отнес, прокатал!..»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  <w:t>«- Курица там кудахтала, должно, яйцо обронила».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Однако,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«Бахчевник»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можно понять, что казак ел сырые либо вареные яйца, на что указывает яичная скорлупа: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«У отца на рыжей бороде хлебные крошки и яичная скорлупа, из раззявленного рта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стервятно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разит спиртным».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«Алешкино сердце» 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читаем, что молоко относилось к «хорошему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харчу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Харч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у меня, как полагается,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настоященский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...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Молочишко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есть и все такое прочее...»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в произведении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«Калоши»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прямо говорится о том, какую роль молоко играло в жизни казаков: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«А ребят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кормить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чем будем? Молоко одно и душу в теле держит».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Хорошая хозяйка из молока могла приготовить массу продуктов: масло, творог, сметану, каймак, сливки, откидное, кислое молоко, кашу, молочный кисель, лапшу, но и на этом не ограничивался перечень молочных блюд.</w:t>
      </w:r>
      <w:proofErr w:type="gramEnd"/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Молоком отпаивали больных, а уж дети, у которых болело горло, тем более пили горячее молоко с медом. Старики с охотой хлебали молоко, налив его в чашку и покрошив туда хлеба.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«Чужая кровь»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М. Шолохов описывает, как старуха с помощью молока выхаживала раненого бойца: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«...а старуха через камышинку лила подогретое молоко и навар из бараньих костей».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У хорошей хозяйки всегда в погребе стояло молоко, которое казак в жаркий летний день любил выпить холодным: Вот и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Алешкнно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сердце»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Алешка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 ... не передыхая, пил из кувшина молоко»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которое нашел у соседки в погребе.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До сих пор эти молочные продукты можно встретить на местных рынках, где пожилые казачки по старинке могут назвать творог сыром.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Всегда на столе у казака присутствовал хлеб.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«Хлеб - всему голова»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- так считали казаки. Да и как без хлеба? Ни в походе, ни дома без него не проживешь! Отражение этому можно найти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«Пастух»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lastRenderedPageBreak/>
        <w:t xml:space="preserve">«- Гриша, чего есть будем? Хлеба ничуть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нету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...»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Даже зажиточность казака можно определить по хлебу! У богатых казаков и хлеб-то был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«белый, пышный»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как отмечено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А вот в рассказе «Пастух» говорит Григорий сестре своей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Дунятке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что в городе 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«хлеб едят частью без травы, не так, как у нас»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И в этом же рассказе отвечает Григорий на вопрос Дуни о хлебе: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«У меня в сумке кусок пышки черствой остался».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Интерес представляет и следующие предложения из рассказа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«Пастух»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«Тому не тяжело идти, у кого за спиной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сумчонка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с краюхой ячменного хлеба да костыль в руках...</w:t>
      </w: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br/>
        <w:t>Легко ей идти, потому что в сумке, за спиною, краюха хлеба ячменного, затрепанная книжка со страницами, пропахшими горькой степной пылью, да Григория-брата рубаха холщовая».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в дорогу обычно пекли «подорожники». У М. Шолохова есть прекрасный пример из рассказа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«Чужая кровь»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когда старик спрашивает у приемного сына: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«Подорожники не забыл, сынок? Старуха пекла тебе».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Пекли казачки не только подорожники, но и сдобные пышки.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«Бахчевник»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есть такие строки: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Маманька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... испеки пышек...».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 праздникам казачки пекли пироги с самыми различными начинками: мясной, сладкой, овощной, рыбной, в зависимости от достатка семьи. Об этом повествует М.Шолохов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«– Вот и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хлеб!.. А я-то горевала: пахать поедешь, а пирога и краюшки </w:t>
      </w:r>
      <w:proofErr w:type="gram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нету</w:t>
      </w:r>
      <w:proofErr w:type="gram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«Кривая стежка»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«Мать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Нюрки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месила пироги, обернулась на скрип двери и, ахнув, уронила лоток».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 далее: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«- Дай,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Нюрка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, кусок пирога... Другие сутки не ел...»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 xml:space="preserve">На Дону пекли не только пироги, но и пирожки.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Они были с мясом, с рыбой, с грибами, с тыквой, с ягодами, фруктами, картошкой и луком, с творогом, с яйцами и луком, с яблоками, вишнями, грушами...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Все зависело от времени года, фантазии казачки и достатка семьи.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Казачки не ограничивались стряпней пирогов и пирожков, были и блины или, как их тогда называли,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блинцы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С чем их только не ели! С молоком, с каймаком, со сметаной, с растительным маслом, с творогом, с медом, с мясом и ягодами... Вот уж где было раздолье казачатам!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Лакомство-то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какое! Но и тут ясно, что не в каждой семье могли позволить себе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блинцы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 мясом или каймаком. Так что в семьях, далеко не богатых, казаки ели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блинцы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смазанные топленым маслом. А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уж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какие пышные оладьи готовила казачка на простокваше!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Пользовались популярностью на Дону и вареники. Зимой обычно их готовили с творогом, с картошкой, а уж когда приходило лето, то делали их с ягодами и фруктами, и даже со щавелем, который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рос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туг же в огороде или в леваде. Любили казаки полить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варенечки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сметанкой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или сдобрить луком жареным на растительном масле, а сладкие и медком помазать.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Дону всегда водилось много рыбы: белуга, осетр, севрюга, стерлядь, карп, судак, окунь, ерш, тарань,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чеконь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щука, сом...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Поэтому любая казачка могла приготовить самые разные рыбные блюда: рыбу жареную на масле, вареную с овощами, запеченную, фаршированную кашей, маринованную с овощами, рыбные котлеты... Еще на Дону делали и рыбные «катушки».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Вот как описывает это блюдо Галина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Остапенко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своей книге «На тихом, на вольном, на славном Дону...»:</w:t>
      </w:r>
      <w:proofErr w:type="gramEnd"/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«Одним из распространенных и любимых блюд были также «катушки». Из мякоти судака, щуки, осетра готовили фарш, добавляли соль, лук, черный молотый перец. Фарш формировали в виде шариков и обжаривали, Косточки обжаренной рыбы вместе с картофелем опускали в кипящую воду, туда же клали рыбные фрикадельки. Заправляли суп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зажаркой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из лука и томата».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по воспоминаниям старожилов станицы Вешенской М.Шолохов любил «кулеш».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Вот 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рецепт его приготовления.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«Промытое пшено варится 10 минут. Отдельно отваривается соленая рыба. Ее разделывают на мелкие кусочки. Отваренное пшено заправляют луком, укоренным на растительном масле, кусочками рыбы, зеленью, тщательно перемешивают». 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Самым популярным рыбным блюдом на Дону была и остается уха.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Нигде ее так искусно не готовят. Галина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Остапенко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 своей книге посвящает ухе следующие строки: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«Существовала огромное количество рецептов приготовления ухи. Даже в одной станице её варили по-разному. Отличие донской ухи было в том, что её варили с томатом. Особенно вкусной была уха, сваренная в котле, на костре. Сначала в кипящую воду бросали картофель, когда он был готов, клали рыбу, желательно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разнорыбииу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. Затем добавляли томат, лук, горький перец, болгарский перец, петрушку, укроп, лавровый лист. Делали часто двойную уху. Это когда в один и тот же бульон закладывали по очереди две партии рыбы. Варить рыбу нужно было в открытом котле. Готовую рыбу клали на чисто выскобленный стол или блюдо. Для рыбы готовили «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тузулук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», острую приправу, состоящую из горького перца, чеснока, бульона и соли.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Тузулуком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поливали сваренные куски рыбы. Существовал и более древний рецепт ухи. Её варили так же, как было сказано выше. Но отдельно варили пшённую кашу, раскладывали её по тарелкам, в которые наливали рыбный бульон. В тарелку каждому клали и кусок вареной рыбы».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М. Шолохов в своих рассказах упоминает рыбные блюда: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«Иная баба порет рыбу и раздавит желчь; уху-то хлебаешь, я в ней горечь неподобная».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«Семейный человек»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«Из сундука достала связку сушеной рыбы, насыпала в сумку сухарей, потом присела у окна, латая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Фёдорово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бельё».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«Бахчевник»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М. Шолохов неоднократно упоминает в «Донских рассказах» о наличии у казаков огородов.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«...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т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елята в огороде капусту жуют...»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«О Колчаке, крапиве и прочем»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«Беги на огород,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кличь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матерю обедать!»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«Бахчевник»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«... и через двор, по огороду, топча картофельные лунки, пыхнул к пруду».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Нахаленок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lastRenderedPageBreak/>
        <w:t xml:space="preserve">«...богатая соседка,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Макарчиха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по прозвищу, ушла за речку полоть огород...»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«Алешкино сердце»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«На огороде возле Дона полой водой и набухающими почками тополей пахнет».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«Коловерть»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Как правило, в огородах сажали капусту, картофель, помидоры, огурцы, свеклу, морковь, лук, различную зелень...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Следовательно, все это использовалось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пишу. Готовили салаты, начинки для </w:t>
      </w:r>
      <w:proofErr w:type="gram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мучного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гарниры, приправы. И уж, конечно, солили. Соленые огурцы и помидоры, квашеная капуста была всегда на столе у казака. Особенно хороши они были под вареную картошку.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«Батраки»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есть такое предложение: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«На сожженной солнцем траве перед ним аккуратно разостлан грязный носовой платок, на платке длинношеяя бутылка с самогонной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вонью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, до половины съеденный огурец и белый пышный хлеб».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левадах у казаков росли садовые деревья: яблони, вишни, груши,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терен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слива. Упоминание об этом мы находим в следующих рассказах: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«Снится Мишке, будто дед срезал в саду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здоровенную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вишневую хворостину, идет к нему, хворостиною машет...»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Нахаленок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«Сады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обневестились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, зацвели цветом молочно-розовым, пьяным».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Двухмужняя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«Сквозь голые ветви яблонь виден был огонь в окне».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«Кривая стежка»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«Сладко пахнет сушеными яблоками, а от хомутов и шлей, развешанных по степям — лошадиным потом».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«Пастух»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«Ночью вышел Алешка в сад...».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«Алешкино сердце»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 зиму заготавливали моченые яблоки и 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терен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сушили вишню, яблоки, груши. Из сушеных фруктов готовили взвар, варили начинку для пирогов.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Были у казаков и бахчи, на которых выращивали арбузы, тыквы, кукурузу, подсолнечник. Из спелых арбузов варили нардек - мед, небольшие по размеру арбузы закладывали в бочки и заливали рассолом, предварительно переложив листьями вишни, смородины. Кукуруза шла не только на корм скоту, но и была подспорьем к столу казака Молодые вареные початки ели с удовольствием и взрослые, и дети, посыпая их солью. А в бедных казачьих семьях варили кукурузную кашу и пекли кукурузные лепешки.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М.Шолохов дает нам представление обо всем этом через следующие примеры: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«...я верх заложила сухой, повителью, арбузными плетями, свезенными с бахчей для топки».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«Путь-дороженька»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«Петька с жадностью съел ломоть спелого арбуза и краюху хлеба, пахнущего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конским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потом».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«Путь-дороженька»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«И пошел Иван Алексеев, мелькая слинявшей рубахой по кукурузе».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«Алешкино сердце»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«- Некогда: корова в кукурузу зайдет!»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</w:t>
      </w:r>
      <w:proofErr w:type="spellStart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Двухмужняя</w:t>
      </w:r>
      <w:proofErr w:type="spellEnd"/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«До полуночи сидел у огня Григорий и на шафранных разлапистых листьях кукурузы углем выводил заскорузлые строки».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«Пастух»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Из семян подсолнечника делали масло, которое широко использовалось казачками для приготовления пищи, в том числе и в постные дни. А молодежь любила «</w:t>
      </w:r>
      <w:proofErr w:type="spellStart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полузгать</w:t>
      </w:r>
      <w:proofErr w:type="spell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» жареные семечки. Вот какие примеры этому были мною обнаружены в рассказах М. Шолохова: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«... я Алешке под нос потихоньку сунул горшок с пареной пшеницей и в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полбутылке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подсолнечное масло».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«Алешкино сердце»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«Сели за стол, не надевая рубах; не торопясь хлебали щи, сдобренные постным маслом».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«Путь-дороженька»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lastRenderedPageBreak/>
        <w:t xml:space="preserve">«На другой день собрался сход, и составили протокол, чтоб баб отроду больше не бить и обработать </w:t>
      </w:r>
      <w:proofErr w:type="spellStart"/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ихнему</w:t>
      </w:r>
      <w:proofErr w:type="spellEnd"/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женисполкому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десятину под подсолнухи».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«О Колчаке, крапиве и прочем»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«Насыпая на сковородку подсолнечных семян, спросила...»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br/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«Кривая стежка»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Казачки были умелыми в приготовлении прохладительных и целебных напитков. В жаркую пору пользовался популярностью квас.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«Пастух»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есть такое предложение: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«В углу — кадка с квасом, и рядом — кривобокая кровать».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Летом казачки на квасе готовили окрошку. А вот настои из целебных трав использовались как добавки к чаю. Об этом читаем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«Чужая кровь»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«Старуха поила Петра </w:t>
      </w:r>
      <w:proofErr w:type="spell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сурчиным</w:t>
      </w:r>
      <w:proofErr w:type="spell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жиром, настоем целебных трав, снятых весною, в </w:t>
      </w:r>
      <w:proofErr w:type="gramStart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майском</w:t>
      </w:r>
      <w:proofErr w:type="gramEnd"/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 xml:space="preserve"> цвету».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уж в каждой семье хранился «сосуд» с наливочкой, настойкой, медовухой или самогоном. Примеров этому можно найти практически в каждом рассказе М. Шолохова. Вот один из них из рассказа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«Путь-дороженька»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i/>
          <w:iCs/>
          <w:color w:val="000000"/>
          <w:sz w:val="30"/>
          <w:szCs w:val="30"/>
          <w:lang w:eastAsia="ru-RU"/>
        </w:rPr>
        <w:t>«Шестилетняя наливочка, приберегла для случая».</w:t>
      </w:r>
    </w:p>
    <w:p w:rsidR="00E66826" w:rsidRPr="00234EDC" w:rsidRDefault="00E66826" w:rsidP="00E668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 в рассказе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«Калоши» 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писатель отмечает, что «рынок пахнет медом», указывая на то, что этот продукт был распространенным на Верхнем Дону.</w:t>
      </w:r>
    </w:p>
    <w:p w:rsidR="00EF619A" w:rsidRDefault="00E66826" w:rsidP="00E66826"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Когда читаешь ранние рассказы М.А. Шолохова, то узнаешь много нового о жизни казаков на Дону в начале XX века, потому что каждое произведение «несет» информацию о традициях и быте казачества, которые невольно сравниваешь с сегодняшним днем. Не исключением является и тема, касаю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щаяся пищи казаков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proofErr w:type="gramEnd"/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Стоит только повнимательней прочитать </w:t>
      </w:r>
      <w:r w:rsidRPr="00234ED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«Донские рассказы»,</w:t>
      </w:r>
      <w:r w:rsidRPr="00234EDC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мы узнаем целую энциклопедию казачьей кухни. Нужно только захотеть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sectPr w:rsidR="00EF619A" w:rsidSect="00EF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826"/>
    <w:rsid w:val="00E66826"/>
    <w:rsid w:val="00E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2863</Words>
  <Characters>16321</Characters>
  <Application>Microsoft Office Word</Application>
  <DocSecurity>0</DocSecurity>
  <Lines>136</Lines>
  <Paragraphs>38</Paragraphs>
  <ScaleCrop>false</ScaleCrop>
  <Company>Microsoft</Company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2020-05-23T07:06:00Z</dcterms:created>
  <dcterms:modified xsi:type="dcterms:W3CDTF">2020-05-23T07:18:00Z</dcterms:modified>
</cp:coreProperties>
</file>